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76C" w:rsidRPr="00B1456D" w:rsidRDefault="0056176C" w:rsidP="00E37ACE">
      <w:pPr>
        <w:spacing w:line="320" w:lineRule="exact"/>
        <w:jc w:val="right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B1456D">
        <w:rPr>
          <w:rFonts w:ascii="Arial" w:hAnsi="Arial" w:cs="Arial"/>
          <w:sz w:val="24"/>
          <w:szCs w:val="24"/>
        </w:rPr>
        <w:t xml:space="preserve">Belo Horizonte, </w:t>
      </w:r>
      <w:r w:rsidR="007C034D" w:rsidRPr="007C034D">
        <w:rPr>
          <w:rFonts w:ascii="Arial" w:hAnsi="Arial" w:cs="Arial"/>
          <w:sz w:val="24"/>
          <w:szCs w:val="24"/>
        </w:rPr>
        <w:t xml:space="preserve"> </w:t>
      </w:r>
      <w:r w:rsidR="002725B3">
        <w:rPr>
          <w:rFonts w:ascii="Arial" w:hAnsi="Arial" w:cs="Arial"/>
          <w:sz w:val="24"/>
          <w:szCs w:val="24"/>
        </w:rPr>
        <w:t>9 de outubro de 2012</w:t>
      </w:r>
      <w:r w:rsidRPr="00B1456D">
        <w:rPr>
          <w:rFonts w:ascii="Arial" w:hAnsi="Arial" w:cs="Arial"/>
          <w:sz w:val="24"/>
          <w:szCs w:val="24"/>
        </w:rPr>
        <w:t>.</w:t>
      </w:r>
    </w:p>
    <w:p w:rsidR="0056176C" w:rsidRPr="00B1456D" w:rsidRDefault="0056176C" w:rsidP="00E37ACE">
      <w:pPr>
        <w:spacing w:line="320" w:lineRule="exact"/>
        <w:jc w:val="both"/>
        <w:rPr>
          <w:rFonts w:ascii="Arial" w:hAnsi="Arial" w:cs="Arial"/>
          <w:sz w:val="24"/>
          <w:szCs w:val="24"/>
        </w:rPr>
      </w:pPr>
    </w:p>
    <w:p w:rsidR="007C034D" w:rsidRPr="007C034D" w:rsidRDefault="007C034D" w:rsidP="007C034D">
      <w:pPr>
        <w:jc w:val="both"/>
        <w:rPr>
          <w:rFonts w:ascii="Arial" w:hAnsi="Arial" w:cs="Arial"/>
          <w:sz w:val="24"/>
          <w:szCs w:val="24"/>
        </w:rPr>
      </w:pPr>
      <w:r w:rsidRPr="007C034D">
        <w:rPr>
          <w:rFonts w:ascii="Arial" w:hAnsi="Arial" w:cs="Arial"/>
          <w:sz w:val="24"/>
          <w:szCs w:val="24"/>
        </w:rPr>
        <w:t xml:space="preserve">Ilmo. Sr. </w:t>
      </w:r>
    </w:p>
    <w:p w:rsidR="007C034D" w:rsidRPr="007C034D" w:rsidRDefault="007C034D" w:rsidP="007C034D">
      <w:pPr>
        <w:jc w:val="both"/>
        <w:rPr>
          <w:rFonts w:ascii="Arial" w:hAnsi="Arial" w:cs="Arial"/>
          <w:sz w:val="24"/>
          <w:szCs w:val="24"/>
        </w:rPr>
      </w:pPr>
      <w:r w:rsidRPr="007C034D">
        <w:rPr>
          <w:rFonts w:ascii="Arial" w:hAnsi="Arial" w:cs="Arial"/>
          <w:sz w:val="24"/>
          <w:szCs w:val="24"/>
        </w:rPr>
        <w:t>Pedro Felipe Alves de Oliveira</w:t>
      </w:r>
    </w:p>
    <w:p w:rsidR="007C034D" w:rsidRPr="007C034D" w:rsidRDefault="007C034D" w:rsidP="007C034D">
      <w:pPr>
        <w:jc w:val="both"/>
        <w:rPr>
          <w:rFonts w:ascii="Arial" w:hAnsi="Arial" w:cs="Arial"/>
          <w:sz w:val="24"/>
          <w:szCs w:val="24"/>
        </w:rPr>
      </w:pPr>
      <w:r w:rsidRPr="007C034D">
        <w:rPr>
          <w:rFonts w:ascii="Arial" w:hAnsi="Arial" w:cs="Arial"/>
          <w:sz w:val="24"/>
          <w:szCs w:val="24"/>
        </w:rPr>
        <w:t>Coordenador de Informática</w:t>
      </w:r>
    </w:p>
    <w:p w:rsidR="00B1456D" w:rsidRPr="00B1456D" w:rsidRDefault="00B1456D" w:rsidP="00B1456D">
      <w:pPr>
        <w:ind w:firstLine="1134"/>
        <w:jc w:val="both"/>
        <w:rPr>
          <w:rFonts w:ascii="Arial" w:hAnsi="Arial" w:cs="Arial"/>
          <w:sz w:val="24"/>
          <w:szCs w:val="24"/>
        </w:rPr>
      </w:pPr>
    </w:p>
    <w:p w:rsidR="007C034D" w:rsidRDefault="007C034D" w:rsidP="007C034D">
      <w:pPr>
        <w:spacing w:before="120" w:after="120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Encaminhamos aos cuidados de vossa senhoria, avaliação das propostas comerciais apresentadas pelas empresas </w:t>
      </w:r>
      <w:r w:rsidR="00FB0D25">
        <w:rPr>
          <w:rFonts w:ascii="Arial" w:hAnsi="Arial" w:cs="Arial"/>
          <w:sz w:val="24"/>
          <w:szCs w:val="24"/>
        </w:rPr>
        <w:t xml:space="preserve">Visual Sistemas Eletrônicos Ltda. e Imply Tecnologia Eletrônica Ltda. </w:t>
      </w:r>
      <w:r>
        <w:rPr>
          <w:rFonts w:ascii="Arial" w:hAnsi="Arial" w:cs="Arial"/>
          <w:sz w:val="24"/>
          <w:szCs w:val="24"/>
        </w:rPr>
        <w:t>em razão do Pregão Presencial nº 26/2012.</w:t>
      </w:r>
    </w:p>
    <w:p w:rsidR="007C034D" w:rsidRDefault="007C034D" w:rsidP="007C034D">
      <w:pPr>
        <w:spacing w:before="120" w:after="120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Esclarecemos que a avaliação baseou-se nos </w:t>
      </w:r>
      <w:r w:rsidRPr="00FB0D25">
        <w:rPr>
          <w:rFonts w:ascii="Arial" w:hAnsi="Arial" w:cs="Arial"/>
          <w:b/>
          <w:sz w:val="24"/>
          <w:szCs w:val="24"/>
        </w:rPr>
        <w:t xml:space="preserve">aspectos técnicos do equipamento </w:t>
      </w:r>
      <w:r w:rsidR="00255E2A" w:rsidRPr="00FB0D25">
        <w:rPr>
          <w:rFonts w:ascii="Arial" w:hAnsi="Arial" w:cs="Arial"/>
          <w:b/>
          <w:sz w:val="24"/>
          <w:szCs w:val="24"/>
        </w:rPr>
        <w:t>quanto ao módulo de impressão, sistema operacional e periféricos</w:t>
      </w:r>
      <w:r>
        <w:rPr>
          <w:rFonts w:ascii="Arial" w:hAnsi="Arial" w:cs="Arial"/>
          <w:sz w:val="24"/>
          <w:szCs w:val="24"/>
        </w:rPr>
        <w:t xml:space="preserve"> proposto</w:t>
      </w:r>
      <w:r w:rsidR="00255E2A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pelas empresas e nas especificações e exigências definidas no edital do referido processo licitatório.</w:t>
      </w:r>
    </w:p>
    <w:p w:rsidR="007C034D" w:rsidRDefault="007C034D" w:rsidP="007C034D">
      <w:pPr>
        <w:spacing w:before="120" w:after="120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resultado desta análise, passamos ao vosso conhecimento neste momento:</w:t>
      </w:r>
    </w:p>
    <w:p w:rsidR="00D62E0D" w:rsidRDefault="007C034D" w:rsidP="007C034D">
      <w:pPr>
        <w:numPr>
          <w:ilvl w:val="0"/>
          <w:numId w:val="24"/>
        </w:numPr>
        <w:spacing w:before="120" w:after="120"/>
        <w:ind w:left="0"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empresa </w:t>
      </w:r>
      <w:r w:rsidRPr="00AA5506">
        <w:rPr>
          <w:rFonts w:ascii="Arial" w:hAnsi="Arial" w:cs="Arial"/>
          <w:b/>
          <w:sz w:val="24"/>
          <w:szCs w:val="24"/>
        </w:rPr>
        <w:t>Visual</w:t>
      </w:r>
      <w:r>
        <w:rPr>
          <w:rFonts w:ascii="Arial" w:hAnsi="Arial" w:cs="Arial"/>
          <w:sz w:val="24"/>
          <w:szCs w:val="24"/>
        </w:rPr>
        <w:t xml:space="preserve"> apresentou </w:t>
      </w:r>
      <w:r w:rsidR="00FB0D25">
        <w:rPr>
          <w:rFonts w:ascii="Arial" w:hAnsi="Arial" w:cs="Arial"/>
          <w:sz w:val="24"/>
          <w:szCs w:val="24"/>
        </w:rPr>
        <w:t xml:space="preserve">uma </w:t>
      </w:r>
      <w:r>
        <w:rPr>
          <w:rFonts w:ascii="Arial" w:hAnsi="Arial" w:cs="Arial"/>
          <w:sz w:val="24"/>
          <w:szCs w:val="24"/>
        </w:rPr>
        <w:t xml:space="preserve">ficha impressa </w:t>
      </w:r>
      <w:r w:rsidR="00FB0D25">
        <w:rPr>
          <w:rFonts w:ascii="Arial" w:hAnsi="Arial" w:cs="Arial"/>
          <w:sz w:val="24"/>
          <w:szCs w:val="24"/>
        </w:rPr>
        <w:t>com</w:t>
      </w:r>
      <w:r>
        <w:rPr>
          <w:rFonts w:ascii="Arial" w:hAnsi="Arial" w:cs="Arial"/>
          <w:sz w:val="24"/>
          <w:szCs w:val="24"/>
        </w:rPr>
        <w:t xml:space="preserve"> </w:t>
      </w:r>
      <w:r w:rsidR="00D62E0D">
        <w:rPr>
          <w:rFonts w:ascii="Arial" w:hAnsi="Arial" w:cs="Arial"/>
          <w:sz w:val="24"/>
          <w:szCs w:val="24"/>
        </w:rPr>
        <w:t>informações detalhadas</w:t>
      </w:r>
      <w:r w:rsidR="004E237C">
        <w:rPr>
          <w:rFonts w:ascii="Arial" w:hAnsi="Arial" w:cs="Arial"/>
          <w:sz w:val="24"/>
          <w:szCs w:val="24"/>
        </w:rPr>
        <w:t xml:space="preserve"> dos periféricos</w:t>
      </w:r>
      <w:r w:rsidR="00D62E0D">
        <w:rPr>
          <w:rFonts w:ascii="Arial" w:hAnsi="Arial" w:cs="Arial"/>
          <w:sz w:val="24"/>
          <w:szCs w:val="24"/>
        </w:rPr>
        <w:t xml:space="preserve">, mas apuramos que os produtos ofertados </w:t>
      </w:r>
      <w:r w:rsidR="00D62E0D" w:rsidRPr="00AA5506">
        <w:rPr>
          <w:rFonts w:ascii="Arial" w:hAnsi="Arial" w:cs="Arial"/>
          <w:b/>
          <w:sz w:val="24"/>
          <w:szCs w:val="24"/>
        </w:rPr>
        <w:t>NÃO</w:t>
      </w:r>
      <w:r w:rsidR="00D62E0D">
        <w:rPr>
          <w:rFonts w:ascii="Arial" w:hAnsi="Arial" w:cs="Arial"/>
          <w:sz w:val="24"/>
          <w:szCs w:val="24"/>
        </w:rPr>
        <w:t xml:space="preserve"> atendem a</w:t>
      </w:r>
      <w:r w:rsidR="00FB0D25">
        <w:rPr>
          <w:rFonts w:ascii="Arial" w:hAnsi="Arial" w:cs="Arial"/>
          <w:sz w:val="24"/>
          <w:szCs w:val="24"/>
        </w:rPr>
        <w:t>os</w:t>
      </w:r>
      <w:r w:rsidR="00D62E0D">
        <w:rPr>
          <w:rFonts w:ascii="Arial" w:hAnsi="Arial" w:cs="Arial"/>
          <w:sz w:val="24"/>
          <w:szCs w:val="24"/>
        </w:rPr>
        <w:t xml:space="preserve"> critérios </w:t>
      </w:r>
      <w:r w:rsidR="00FB0D25">
        <w:rPr>
          <w:rFonts w:ascii="Arial" w:hAnsi="Arial" w:cs="Arial"/>
          <w:sz w:val="24"/>
          <w:szCs w:val="24"/>
        </w:rPr>
        <w:t>exigidos no edital e</w:t>
      </w:r>
      <w:r w:rsidR="00D62E0D">
        <w:rPr>
          <w:rFonts w:ascii="Arial" w:hAnsi="Arial" w:cs="Arial"/>
          <w:sz w:val="24"/>
          <w:szCs w:val="24"/>
        </w:rPr>
        <w:t xml:space="preserve"> </w:t>
      </w:r>
      <w:r w:rsidR="004E237C">
        <w:rPr>
          <w:rFonts w:ascii="Arial" w:hAnsi="Arial" w:cs="Arial"/>
          <w:sz w:val="24"/>
          <w:szCs w:val="24"/>
        </w:rPr>
        <w:t>indicados</w:t>
      </w:r>
      <w:r w:rsidR="00D62E0D">
        <w:rPr>
          <w:rFonts w:ascii="Arial" w:hAnsi="Arial" w:cs="Arial"/>
          <w:sz w:val="24"/>
          <w:szCs w:val="24"/>
        </w:rPr>
        <w:t xml:space="preserve"> a seguir: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17"/>
        <w:gridCol w:w="4689"/>
        <w:gridCol w:w="3533"/>
      </w:tblGrid>
      <w:tr w:rsidR="00A71B75" w:rsidTr="00A71B75">
        <w:tc>
          <w:tcPr>
            <w:tcW w:w="817" w:type="dxa"/>
          </w:tcPr>
          <w:p w:rsidR="00A71B75" w:rsidRDefault="00A71B75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4689" w:type="dxa"/>
          </w:tcPr>
          <w:p w:rsidR="00A71B75" w:rsidRDefault="00A71B75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Exigência</w:t>
            </w:r>
          </w:p>
        </w:tc>
        <w:tc>
          <w:tcPr>
            <w:tcW w:w="3533" w:type="dxa"/>
          </w:tcPr>
          <w:p w:rsidR="00A71B75" w:rsidRDefault="00A71B75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Proposta comercial</w:t>
            </w:r>
          </w:p>
        </w:tc>
      </w:tr>
      <w:tr w:rsidR="00A71B75" w:rsidTr="00A71B75">
        <w:trPr>
          <w:trHeight w:val="787"/>
        </w:trPr>
        <w:tc>
          <w:tcPr>
            <w:tcW w:w="817" w:type="dxa"/>
          </w:tcPr>
          <w:p w:rsidR="00A71B75" w:rsidRDefault="00A71B75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</w:t>
            </w:r>
          </w:p>
        </w:tc>
        <w:tc>
          <w:tcPr>
            <w:tcW w:w="4689" w:type="dxa"/>
          </w:tcPr>
          <w:p w:rsidR="00A71B75" w:rsidRDefault="00D927D4" w:rsidP="00D927D4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A71B75">
              <w:rPr>
                <w:rFonts w:ascii="Arial" w:hAnsi="Arial" w:cs="Arial"/>
                <w:sz w:val="24"/>
                <w:szCs w:val="24"/>
              </w:rPr>
              <w:t>ódulo de impressão com “</w:t>
            </w:r>
            <w:r w:rsidR="00A71B75" w:rsidRPr="00323CC2">
              <w:rPr>
                <w:rFonts w:ascii="Arial" w:hAnsi="Arial" w:cs="Arial"/>
                <w:sz w:val="24"/>
                <w:szCs w:val="24"/>
              </w:rPr>
              <w:t>Peso máximo aproximado de 5,3 kg</w:t>
            </w:r>
            <w:r w:rsidR="00A71B75">
              <w:rPr>
                <w:rFonts w:ascii="Arial" w:hAnsi="Arial" w:cs="Arial"/>
                <w:sz w:val="24"/>
                <w:szCs w:val="24"/>
              </w:rPr>
              <w:t>”.</w:t>
            </w:r>
          </w:p>
        </w:tc>
        <w:tc>
          <w:tcPr>
            <w:tcW w:w="3533" w:type="dxa"/>
          </w:tcPr>
          <w:p w:rsidR="00A71B75" w:rsidRDefault="00D927D4" w:rsidP="00D927D4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Módulo de impressão com peso de 7 kg.</w:t>
            </w:r>
          </w:p>
        </w:tc>
      </w:tr>
      <w:tr w:rsidR="00A71B75" w:rsidTr="00A71B75">
        <w:trPr>
          <w:trHeight w:val="543"/>
        </w:trPr>
        <w:tc>
          <w:tcPr>
            <w:tcW w:w="817" w:type="dxa"/>
          </w:tcPr>
          <w:p w:rsidR="00A71B75" w:rsidRDefault="00A71B75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10.2</w:t>
            </w:r>
          </w:p>
        </w:tc>
        <w:tc>
          <w:tcPr>
            <w:tcW w:w="4689" w:type="dxa"/>
          </w:tcPr>
          <w:p w:rsidR="00A71B75" w:rsidRDefault="00D927D4" w:rsidP="00D927D4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="00A71B75">
              <w:rPr>
                <w:rFonts w:ascii="Arial" w:hAnsi="Arial" w:cs="Arial"/>
                <w:sz w:val="24"/>
                <w:szCs w:val="24"/>
              </w:rPr>
              <w:t>lots de expansão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="00A71B75">
              <w:rPr>
                <w:rFonts w:ascii="Arial" w:hAnsi="Arial" w:cs="Arial"/>
                <w:sz w:val="24"/>
                <w:szCs w:val="24"/>
              </w:rPr>
              <w:t>“</w:t>
            </w:r>
            <w:r>
              <w:rPr>
                <w:rFonts w:ascii="Arial" w:hAnsi="Arial" w:cs="Arial"/>
                <w:sz w:val="24"/>
                <w:szCs w:val="24"/>
              </w:rPr>
              <w:t>1 (um) slot</w:t>
            </w:r>
            <w:r w:rsidR="00A71B75" w:rsidRPr="00323CC2">
              <w:rPr>
                <w:rFonts w:ascii="Arial" w:hAnsi="Arial" w:cs="Arial"/>
                <w:sz w:val="24"/>
                <w:szCs w:val="24"/>
              </w:rPr>
              <w:t xml:space="preserve"> PCI.</w:t>
            </w:r>
            <w:r w:rsidR="00A71B75">
              <w:rPr>
                <w:rFonts w:ascii="Arial" w:hAnsi="Arial" w:cs="Arial"/>
                <w:sz w:val="24"/>
                <w:szCs w:val="24"/>
              </w:rPr>
              <w:t>”</w:t>
            </w:r>
          </w:p>
        </w:tc>
        <w:tc>
          <w:tcPr>
            <w:tcW w:w="3533" w:type="dxa"/>
          </w:tcPr>
          <w:p w:rsidR="00A71B75" w:rsidRDefault="00D927D4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Não possui slot PCI.</w:t>
            </w:r>
          </w:p>
        </w:tc>
      </w:tr>
      <w:tr w:rsidR="00A71B75" w:rsidTr="00A71B75">
        <w:trPr>
          <w:trHeight w:val="543"/>
        </w:trPr>
        <w:tc>
          <w:tcPr>
            <w:tcW w:w="817" w:type="dxa"/>
          </w:tcPr>
          <w:p w:rsidR="00A71B75" w:rsidRDefault="00A71B75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15.1</w:t>
            </w:r>
          </w:p>
        </w:tc>
        <w:tc>
          <w:tcPr>
            <w:tcW w:w="4689" w:type="dxa"/>
          </w:tcPr>
          <w:p w:rsidR="00A71B75" w:rsidRDefault="00D927D4" w:rsidP="00D927D4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A71B75">
              <w:rPr>
                <w:rFonts w:ascii="Arial" w:hAnsi="Arial" w:cs="Arial"/>
                <w:sz w:val="24"/>
                <w:szCs w:val="24"/>
              </w:rPr>
              <w:t>onitor de vídeo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  <w:r w:rsidR="00A71B75">
              <w:rPr>
                <w:rFonts w:ascii="Arial" w:hAnsi="Arial" w:cs="Arial"/>
                <w:sz w:val="24"/>
                <w:szCs w:val="24"/>
              </w:rPr>
              <w:t xml:space="preserve"> “</w:t>
            </w:r>
            <w:r w:rsidR="00A71B75" w:rsidRPr="00323CC2">
              <w:rPr>
                <w:rFonts w:ascii="Arial" w:hAnsi="Arial" w:cs="Arial"/>
                <w:sz w:val="24"/>
                <w:szCs w:val="24"/>
              </w:rPr>
              <w:t>Monitor de vídeo LCD (TFT), 1</w:t>
            </w:r>
            <w:r w:rsidR="00A71B75">
              <w:rPr>
                <w:rFonts w:ascii="Arial" w:hAnsi="Arial" w:cs="Arial"/>
                <w:sz w:val="24"/>
                <w:szCs w:val="24"/>
              </w:rPr>
              <w:t>9 polegadas Widescreen”.</w:t>
            </w:r>
          </w:p>
        </w:tc>
        <w:tc>
          <w:tcPr>
            <w:tcW w:w="3533" w:type="dxa"/>
          </w:tcPr>
          <w:p w:rsidR="00A71B75" w:rsidRDefault="00D927D4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Monitor de vídeo de 21,5 polegadas.</w:t>
            </w:r>
          </w:p>
        </w:tc>
      </w:tr>
      <w:tr w:rsidR="00A71B75" w:rsidTr="00A71B75">
        <w:trPr>
          <w:trHeight w:val="543"/>
        </w:trPr>
        <w:tc>
          <w:tcPr>
            <w:tcW w:w="817" w:type="dxa"/>
          </w:tcPr>
          <w:p w:rsidR="00A71B75" w:rsidRDefault="00A71B75" w:rsidP="00A71B75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19.1</w:t>
            </w:r>
          </w:p>
        </w:tc>
        <w:tc>
          <w:tcPr>
            <w:tcW w:w="4689" w:type="dxa"/>
          </w:tcPr>
          <w:p w:rsidR="00A71B75" w:rsidRDefault="00D927D4" w:rsidP="00D927D4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</w:t>
            </w:r>
            <w:r w:rsidR="00A71B75" w:rsidRPr="00323CC2">
              <w:rPr>
                <w:rFonts w:ascii="Arial" w:hAnsi="Arial" w:cs="Arial"/>
                <w:sz w:val="24"/>
                <w:szCs w:val="24"/>
              </w:rPr>
              <w:t xml:space="preserve"> microcomputador deverá possuir a tecnologia ASF 2.0 – padrão criado pela DMTF </w:t>
            </w:r>
            <w:r w:rsidR="00A71B75">
              <w:rPr>
                <w:rFonts w:ascii="Arial" w:hAnsi="Arial" w:cs="Arial"/>
                <w:sz w:val="24"/>
                <w:szCs w:val="24"/>
              </w:rPr>
              <w:t>(Desktop Management Task Force).</w:t>
            </w:r>
          </w:p>
        </w:tc>
        <w:tc>
          <w:tcPr>
            <w:tcW w:w="3533" w:type="dxa"/>
          </w:tcPr>
          <w:p w:rsidR="00A71B75" w:rsidRDefault="00D927D4" w:rsidP="00D927D4">
            <w:pPr>
              <w:spacing w:before="120" w:after="12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Não suporta a tecnologia ASF 2.0.</w:t>
            </w:r>
          </w:p>
        </w:tc>
      </w:tr>
    </w:tbl>
    <w:p w:rsidR="00D62E0D" w:rsidRDefault="00D62E0D" w:rsidP="00D62E0D">
      <w:pPr>
        <w:spacing w:before="120" w:after="120"/>
        <w:ind w:left="851"/>
        <w:jc w:val="both"/>
        <w:rPr>
          <w:rFonts w:ascii="Arial" w:hAnsi="Arial" w:cs="Arial"/>
          <w:sz w:val="24"/>
          <w:szCs w:val="24"/>
        </w:rPr>
      </w:pPr>
    </w:p>
    <w:p w:rsidR="007C034D" w:rsidRDefault="007C034D" w:rsidP="007C034D">
      <w:pPr>
        <w:numPr>
          <w:ilvl w:val="0"/>
          <w:numId w:val="24"/>
        </w:numPr>
        <w:spacing w:before="120" w:after="120"/>
        <w:ind w:left="0" w:firstLine="851"/>
        <w:jc w:val="both"/>
        <w:rPr>
          <w:rFonts w:ascii="Arial" w:hAnsi="Arial" w:cs="Arial"/>
          <w:sz w:val="24"/>
          <w:szCs w:val="24"/>
        </w:rPr>
      </w:pPr>
      <w:r w:rsidRPr="00BC6109">
        <w:rPr>
          <w:rFonts w:ascii="Arial" w:hAnsi="Arial" w:cs="Arial"/>
          <w:sz w:val="24"/>
          <w:szCs w:val="24"/>
        </w:rPr>
        <w:t xml:space="preserve">A empresa </w:t>
      </w:r>
      <w:r w:rsidRPr="00FB0D25">
        <w:rPr>
          <w:rFonts w:ascii="Arial" w:hAnsi="Arial" w:cs="Arial"/>
          <w:b/>
          <w:sz w:val="24"/>
          <w:szCs w:val="24"/>
        </w:rPr>
        <w:t>Imply</w:t>
      </w:r>
      <w:r w:rsidRPr="00BC6109">
        <w:rPr>
          <w:rFonts w:ascii="Arial" w:hAnsi="Arial" w:cs="Arial"/>
          <w:sz w:val="24"/>
          <w:szCs w:val="24"/>
        </w:rPr>
        <w:t xml:space="preserve"> apresentou, em meio impresso, a marca e o modelo </w:t>
      </w:r>
      <w:r w:rsidR="00FB0D25">
        <w:rPr>
          <w:rFonts w:ascii="Arial" w:hAnsi="Arial" w:cs="Arial"/>
          <w:sz w:val="24"/>
          <w:szCs w:val="24"/>
        </w:rPr>
        <w:t xml:space="preserve">do módulo de impressão, o qual atende à especificação técnica exigida no edital. No entanto, </w:t>
      </w:r>
      <w:r w:rsidR="00FB0D25" w:rsidRPr="004E237C">
        <w:rPr>
          <w:rFonts w:ascii="Arial" w:hAnsi="Arial" w:cs="Arial"/>
          <w:b/>
          <w:sz w:val="24"/>
          <w:szCs w:val="24"/>
        </w:rPr>
        <w:t>não apresentou</w:t>
      </w:r>
      <w:r w:rsidR="00FB0D25">
        <w:rPr>
          <w:rFonts w:ascii="Arial" w:hAnsi="Arial" w:cs="Arial"/>
          <w:sz w:val="24"/>
          <w:szCs w:val="24"/>
        </w:rPr>
        <w:t xml:space="preserve"> </w:t>
      </w:r>
      <w:r w:rsidRPr="00BC6109">
        <w:rPr>
          <w:rFonts w:ascii="Arial" w:hAnsi="Arial" w:cs="Arial"/>
          <w:sz w:val="24"/>
          <w:szCs w:val="24"/>
        </w:rPr>
        <w:t xml:space="preserve">nenhum dado técnico </w:t>
      </w:r>
      <w:r w:rsidR="00FB0D25">
        <w:rPr>
          <w:rFonts w:ascii="Arial" w:hAnsi="Arial" w:cs="Arial"/>
          <w:sz w:val="24"/>
          <w:szCs w:val="24"/>
        </w:rPr>
        <w:t>do microcomputador, o que inviabilizou qualquer avaliação técnica do mesmo</w:t>
      </w:r>
      <w:r w:rsidRPr="00BC6109">
        <w:rPr>
          <w:rFonts w:ascii="Arial" w:hAnsi="Arial" w:cs="Arial"/>
          <w:sz w:val="24"/>
          <w:szCs w:val="24"/>
        </w:rPr>
        <w:t xml:space="preserve">. A empresa </w:t>
      </w:r>
      <w:r w:rsidR="00624E2D">
        <w:rPr>
          <w:rFonts w:ascii="Arial" w:hAnsi="Arial" w:cs="Arial"/>
          <w:sz w:val="24"/>
          <w:szCs w:val="24"/>
        </w:rPr>
        <w:t xml:space="preserve">simplesmente </w:t>
      </w:r>
      <w:r w:rsidRPr="00BC6109">
        <w:rPr>
          <w:rFonts w:ascii="Arial" w:hAnsi="Arial" w:cs="Arial"/>
          <w:sz w:val="24"/>
          <w:szCs w:val="24"/>
        </w:rPr>
        <w:t xml:space="preserve">realizou a transcrição das características técnicas do edital (anexo único) em sua proposta, não havendo condições </w:t>
      </w:r>
      <w:r>
        <w:rPr>
          <w:rFonts w:ascii="Arial" w:hAnsi="Arial" w:cs="Arial"/>
          <w:sz w:val="24"/>
          <w:szCs w:val="24"/>
        </w:rPr>
        <w:t>de avaliar se o modelo atende</w:t>
      </w:r>
      <w:r w:rsidRPr="00BC6109">
        <w:rPr>
          <w:rFonts w:ascii="Arial" w:hAnsi="Arial" w:cs="Arial"/>
          <w:sz w:val="24"/>
          <w:szCs w:val="24"/>
        </w:rPr>
        <w:t xml:space="preserve"> tais </w:t>
      </w:r>
      <w:r>
        <w:rPr>
          <w:rFonts w:ascii="Arial" w:hAnsi="Arial" w:cs="Arial"/>
          <w:sz w:val="24"/>
          <w:szCs w:val="24"/>
        </w:rPr>
        <w:t>exigências</w:t>
      </w:r>
      <w:r w:rsidRPr="00BC6109">
        <w:rPr>
          <w:rFonts w:ascii="Arial" w:hAnsi="Arial" w:cs="Arial"/>
          <w:sz w:val="24"/>
          <w:szCs w:val="24"/>
        </w:rPr>
        <w:t>;</w:t>
      </w:r>
    </w:p>
    <w:p w:rsidR="00994FF0" w:rsidRDefault="00994FF0" w:rsidP="00994FF0">
      <w:pPr>
        <w:pStyle w:val="PargrafodaLista"/>
        <w:jc w:val="both"/>
        <w:rPr>
          <w:rFonts w:ascii="Arial" w:hAnsi="Arial" w:cs="Arial"/>
        </w:rPr>
      </w:pPr>
    </w:p>
    <w:p w:rsidR="00994FF0" w:rsidRDefault="00994FF0" w:rsidP="00994FF0">
      <w:pPr>
        <w:pStyle w:val="PargrafodaLista"/>
        <w:jc w:val="both"/>
        <w:rPr>
          <w:rFonts w:ascii="Arial" w:hAnsi="Arial" w:cs="Arial"/>
        </w:rPr>
      </w:pPr>
    </w:p>
    <w:p w:rsidR="00994FF0" w:rsidRPr="00994FF0" w:rsidRDefault="00994FF0" w:rsidP="00994FF0">
      <w:pPr>
        <w:pStyle w:val="PargrafodaLista"/>
        <w:jc w:val="both"/>
        <w:rPr>
          <w:rFonts w:ascii="Arial" w:hAnsi="Arial" w:cs="Arial"/>
          <w:sz w:val="24"/>
          <w:szCs w:val="24"/>
        </w:rPr>
      </w:pPr>
      <w:r w:rsidRPr="00994FF0">
        <w:rPr>
          <w:rFonts w:ascii="Arial" w:hAnsi="Arial" w:cs="Arial"/>
          <w:sz w:val="24"/>
          <w:szCs w:val="24"/>
        </w:rPr>
        <w:t>Atenciosamente,</w:t>
      </w:r>
    </w:p>
    <w:p w:rsidR="00994FF0" w:rsidRPr="00994FF0" w:rsidRDefault="00994FF0" w:rsidP="00994FF0">
      <w:pPr>
        <w:pStyle w:val="PargrafodaLista"/>
        <w:jc w:val="both"/>
        <w:rPr>
          <w:rFonts w:ascii="Arial" w:hAnsi="Arial" w:cs="Arial"/>
          <w:sz w:val="24"/>
          <w:szCs w:val="24"/>
        </w:rPr>
      </w:pPr>
    </w:p>
    <w:p w:rsidR="00994FF0" w:rsidRPr="00994FF0" w:rsidRDefault="00994FF0" w:rsidP="00994FF0">
      <w:pPr>
        <w:pStyle w:val="PargrafodaLista"/>
        <w:jc w:val="center"/>
        <w:rPr>
          <w:rFonts w:ascii="Arial" w:hAnsi="Arial" w:cs="Arial"/>
          <w:sz w:val="24"/>
          <w:szCs w:val="24"/>
        </w:rPr>
      </w:pPr>
      <w:r w:rsidRPr="00994FF0">
        <w:rPr>
          <w:rFonts w:ascii="Arial" w:hAnsi="Arial" w:cs="Arial"/>
          <w:sz w:val="24"/>
          <w:szCs w:val="24"/>
        </w:rPr>
        <w:t>Jaimar Moreira Duarte</w:t>
      </w:r>
    </w:p>
    <w:p w:rsidR="00994FF0" w:rsidRPr="00994FF0" w:rsidRDefault="00994FF0" w:rsidP="00994FF0">
      <w:pPr>
        <w:pStyle w:val="PargrafodaLista"/>
        <w:jc w:val="center"/>
        <w:rPr>
          <w:rFonts w:ascii="Arial" w:hAnsi="Arial" w:cs="Arial"/>
          <w:sz w:val="24"/>
          <w:szCs w:val="24"/>
        </w:rPr>
      </w:pPr>
      <w:r w:rsidRPr="00994FF0">
        <w:rPr>
          <w:rFonts w:ascii="Arial" w:hAnsi="Arial" w:cs="Arial"/>
          <w:sz w:val="24"/>
          <w:szCs w:val="24"/>
        </w:rPr>
        <w:t>Chefe da Seção de Infraestrutura de TI</w:t>
      </w:r>
    </w:p>
    <w:p w:rsidR="007C034D" w:rsidRPr="00B1456D" w:rsidRDefault="007C034D" w:rsidP="007C034D">
      <w:pPr>
        <w:jc w:val="both"/>
        <w:rPr>
          <w:rFonts w:ascii="Arial" w:hAnsi="Arial" w:cs="Arial"/>
          <w:sz w:val="24"/>
          <w:szCs w:val="24"/>
        </w:rPr>
      </w:pPr>
    </w:p>
    <w:sectPr w:rsidR="007C034D" w:rsidRPr="00B1456D" w:rsidSect="00D927D4">
      <w:headerReference w:type="default" r:id="rId9"/>
      <w:footerReference w:type="default" r:id="rId10"/>
      <w:pgSz w:w="11907" w:h="16840" w:code="9"/>
      <w:pgMar w:top="1701" w:right="1276" w:bottom="992" w:left="1701" w:header="127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B75" w:rsidRDefault="00A71B75">
      <w:r>
        <w:separator/>
      </w:r>
    </w:p>
  </w:endnote>
  <w:endnote w:type="continuationSeparator" w:id="0">
    <w:p w:rsidR="00A71B75" w:rsidRDefault="00A71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75" w:rsidRPr="005A65A4" w:rsidRDefault="00F54C11" w:rsidP="005A65A4">
    <w:pPr>
      <w:pStyle w:val="Rodap"/>
      <w:jc w:val="right"/>
      <w:rPr>
        <w:sz w:val="16"/>
        <w:szCs w:val="16"/>
      </w:rPr>
    </w:pPr>
    <w:r w:rsidRPr="005A65A4">
      <w:rPr>
        <w:rStyle w:val="Nmerodepgina"/>
        <w:sz w:val="16"/>
        <w:szCs w:val="16"/>
      </w:rPr>
      <w:fldChar w:fldCharType="begin"/>
    </w:r>
    <w:r w:rsidR="00A71B75" w:rsidRPr="005A65A4">
      <w:rPr>
        <w:rStyle w:val="Nmerodepgina"/>
        <w:sz w:val="16"/>
        <w:szCs w:val="16"/>
      </w:rPr>
      <w:instrText xml:space="preserve"> PAGE </w:instrText>
    </w:r>
    <w:r w:rsidRPr="005A65A4">
      <w:rPr>
        <w:rStyle w:val="Nmerodepgina"/>
        <w:sz w:val="16"/>
        <w:szCs w:val="16"/>
      </w:rPr>
      <w:fldChar w:fldCharType="separate"/>
    </w:r>
    <w:r w:rsidR="004327E1">
      <w:rPr>
        <w:rStyle w:val="Nmerodepgina"/>
        <w:noProof/>
        <w:sz w:val="16"/>
        <w:szCs w:val="16"/>
      </w:rPr>
      <w:t>1</w:t>
    </w:r>
    <w:r w:rsidRPr="005A65A4">
      <w:rPr>
        <w:rStyle w:val="Nmerodepgina"/>
        <w:sz w:val="16"/>
        <w:szCs w:val="16"/>
      </w:rPr>
      <w:fldChar w:fldCharType="end"/>
    </w:r>
    <w:r w:rsidR="00A71B75" w:rsidRPr="005A65A4">
      <w:rPr>
        <w:rStyle w:val="Nmerodepgina"/>
        <w:sz w:val="16"/>
        <w:szCs w:val="16"/>
      </w:rPr>
      <w:t>/</w:t>
    </w:r>
    <w:r w:rsidRPr="005A65A4">
      <w:rPr>
        <w:rStyle w:val="Nmerodepgina"/>
        <w:sz w:val="16"/>
        <w:szCs w:val="16"/>
      </w:rPr>
      <w:fldChar w:fldCharType="begin"/>
    </w:r>
    <w:r w:rsidR="00A71B75" w:rsidRPr="005A65A4">
      <w:rPr>
        <w:rStyle w:val="Nmerodepgina"/>
        <w:sz w:val="16"/>
        <w:szCs w:val="16"/>
      </w:rPr>
      <w:instrText xml:space="preserve"> NUMPAGES </w:instrText>
    </w:r>
    <w:r w:rsidRPr="005A65A4">
      <w:rPr>
        <w:rStyle w:val="Nmerodepgina"/>
        <w:sz w:val="16"/>
        <w:szCs w:val="16"/>
      </w:rPr>
      <w:fldChar w:fldCharType="separate"/>
    </w:r>
    <w:r w:rsidR="004327E1">
      <w:rPr>
        <w:rStyle w:val="Nmerodepgina"/>
        <w:noProof/>
        <w:sz w:val="16"/>
        <w:szCs w:val="16"/>
      </w:rPr>
      <w:t>1</w:t>
    </w:r>
    <w:r w:rsidRPr="005A65A4">
      <w:rPr>
        <w:rStyle w:val="Nmerodepgin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B75" w:rsidRDefault="00A71B75">
      <w:r>
        <w:separator/>
      </w:r>
    </w:p>
  </w:footnote>
  <w:footnote w:type="continuationSeparator" w:id="0">
    <w:p w:rsidR="00A71B75" w:rsidRDefault="00A71B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75" w:rsidRDefault="004327E1" w:rsidP="008C5439">
    <w:pPr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901065</wp:posOffset>
              </wp:positionH>
              <wp:positionV relativeFrom="paragraph">
                <wp:posOffset>-324485</wp:posOffset>
              </wp:positionV>
              <wp:extent cx="4389120" cy="365760"/>
              <wp:effectExtent l="5715" t="8890" r="5715" b="635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912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71B75" w:rsidRDefault="00A71B75" w:rsidP="00692EEC">
                          <w:pPr>
                            <w:rPr>
                              <w:b/>
                              <w:sz w:val="30"/>
                            </w:rPr>
                          </w:pPr>
                          <w:r>
                            <w:rPr>
                              <w:b/>
                              <w:sz w:val="30"/>
                            </w:rPr>
                            <w:t>CÂMARA MUNICIPAL DE BELO HORIZONTE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70.95pt;margin-top:-25.55pt;width:345.6pt;height:2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" strokecolor="white">
              <v:textbox>
                <w:txbxContent>
                  <w:p w:rsidR="00A71B75" w:rsidRDefault="00A71B75" w:rsidP="00692EEC">
                    <w:pPr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sz w:val="30"/>
                      </w:rPr>
                      <w:t>CÂMARA MUNICIPAL DE BELO HORIZONTE</w:t>
                    </w:r>
                  </w:p>
                </w:txbxContent>
              </v:textbox>
            </v:shape>
          </w:pict>
        </mc:Fallback>
      </mc:AlternateContent>
    </w:r>
    <w:r w:rsidR="00D927D4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-86995</wp:posOffset>
          </wp:positionH>
          <wp:positionV relativeFrom="paragraph">
            <wp:posOffset>-467360</wp:posOffset>
          </wp:positionV>
          <wp:extent cx="828675" cy="914400"/>
          <wp:effectExtent l="19050" t="0" r="952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12F51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EBE3091"/>
    <w:multiLevelType w:val="multilevel"/>
    <w:tmpl w:val="A9D6FE80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616"/>
        </w:tabs>
        <w:ind w:left="1616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9"/>
        </w:tabs>
        <w:ind w:left="193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9"/>
        </w:tabs>
        <w:ind w:left="243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89"/>
        </w:tabs>
        <w:ind w:left="5029" w:hanging="1440"/>
      </w:pPr>
      <w:rPr>
        <w:rFonts w:hint="default"/>
      </w:rPr>
    </w:lvl>
  </w:abstractNum>
  <w:abstractNum w:abstractNumId="2">
    <w:nsid w:val="11D426E0"/>
    <w:multiLevelType w:val="multilevel"/>
    <w:tmpl w:val="E2D8152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15AE5855"/>
    <w:multiLevelType w:val="hybridMultilevel"/>
    <w:tmpl w:val="C1A68970"/>
    <w:lvl w:ilvl="0" w:tplc="25DE24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D3606E"/>
    <w:multiLevelType w:val="multilevel"/>
    <w:tmpl w:val="A3C2F7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7"/>
        </w:tabs>
        <w:ind w:left="907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>
    <w:nsid w:val="22C469A6"/>
    <w:multiLevelType w:val="hybridMultilevel"/>
    <w:tmpl w:val="B3E6F76A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</w:lvl>
  </w:abstractNum>
  <w:abstractNum w:abstractNumId="6">
    <w:nsid w:val="27313DE9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323A2193"/>
    <w:multiLevelType w:val="singleLevel"/>
    <w:tmpl w:val="98CE85F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8">
    <w:nsid w:val="33A15207"/>
    <w:multiLevelType w:val="singleLevel"/>
    <w:tmpl w:val="4008E0E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9">
    <w:nsid w:val="37C946AB"/>
    <w:multiLevelType w:val="singleLevel"/>
    <w:tmpl w:val="4008E0E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0">
    <w:nsid w:val="37DA66A8"/>
    <w:multiLevelType w:val="hybridMultilevel"/>
    <w:tmpl w:val="1EDAE7F4"/>
    <w:lvl w:ilvl="0" w:tplc="041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86A6CFD"/>
    <w:multiLevelType w:val="multilevel"/>
    <w:tmpl w:val="7944A98C"/>
    <w:lvl w:ilvl="0">
      <w:start w:val="7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02"/>
        </w:tabs>
        <w:ind w:left="1202" w:hanging="720"/>
      </w:pPr>
      <w:rPr>
        <w:rFonts w:ascii="Arial" w:hAnsi="Arial"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684"/>
        </w:tabs>
        <w:ind w:left="1684" w:hanging="720"/>
      </w:pPr>
      <w:rPr>
        <w:rFonts w:ascii="Arial" w:hAnsi="Arial" w:hint="default"/>
        <w:b w:val="0"/>
        <w:i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526"/>
        </w:tabs>
        <w:ind w:left="252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08"/>
        </w:tabs>
        <w:ind w:left="30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850"/>
        </w:tabs>
        <w:ind w:left="38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32"/>
        </w:tabs>
        <w:ind w:left="43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174"/>
        </w:tabs>
        <w:ind w:left="517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56"/>
        </w:tabs>
        <w:ind w:left="5656" w:hanging="1800"/>
      </w:pPr>
      <w:rPr>
        <w:rFonts w:hint="default"/>
      </w:rPr>
    </w:lvl>
  </w:abstractNum>
  <w:abstractNum w:abstractNumId="12">
    <w:nsid w:val="3ABF683D"/>
    <w:multiLevelType w:val="multilevel"/>
    <w:tmpl w:val="E2D8152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3CE02596"/>
    <w:multiLevelType w:val="hybridMultilevel"/>
    <w:tmpl w:val="261A01F6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37D653D"/>
    <w:multiLevelType w:val="singleLevel"/>
    <w:tmpl w:val="5B867642"/>
    <w:lvl w:ilvl="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5">
    <w:nsid w:val="4CDC491E"/>
    <w:multiLevelType w:val="hybridMultilevel"/>
    <w:tmpl w:val="96EC605A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D643D78"/>
    <w:multiLevelType w:val="hybridMultilevel"/>
    <w:tmpl w:val="D0AAB722"/>
    <w:lvl w:ilvl="0" w:tplc="8FE25B10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>
    <w:nsid w:val="5340013B"/>
    <w:multiLevelType w:val="multilevel"/>
    <w:tmpl w:val="A9D6FE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8">
    <w:nsid w:val="537C740A"/>
    <w:multiLevelType w:val="singleLevel"/>
    <w:tmpl w:val="4008E0E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9">
    <w:nsid w:val="6AE50EBA"/>
    <w:multiLevelType w:val="hybridMultilevel"/>
    <w:tmpl w:val="3AF414C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DB63418"/>
    <w:multiLevelType w:val="multilevel"/>
    <w:tmpl w:val="A9D6FE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1">
    <w:nsid w:val="78F40D97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7EA56428"/>
    <w:multiLevelType w:val="multilevel"/>
    <w:tmpl w:val="09623FB8"/>
    <w:lvl w:ilvl="0">
      <w:start w:val="1"/>
      <w:numFmt w:val="decimal"/>
      <w:lvlText w:val="%1.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85"/>
        </w:tabs>
        <w:ind w:left="1985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3">
    <w:nsid w:val="7F704658"/>
    <w:multiLevelType w:val="singleLevel"/>
    <w:tmpl w:val="4008E0E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14"/>
  </w:num>
  <w:num w:numId="2">
    <w:abstractNumId w:val="6"/>
  </w:num>
  <w:num w:numId="3">
    <w:abstractNumId w:val="23"/>
  </w:num>
  <w:num w:numId="4">
    <w:abstractNumId w:val="0"/>
  </w:num>
  <w:num w:numId="5">
    <w:abstractNumId w:val="18"/>
  </w:num>
  <w:num w:numId="6">
    <w:abstractNumId w:val="8"/>
  </w:num>
  <w:num w:numId="7">
    <w:abstractNumId w:val="9"/>
  </w:num>
  <w:num w:numId="8">
    <w:abstractNumId w:val="7"/>
  </w:num>
  <w:num w:numId="9">
    <w:abstractNumId w:val="5"/>
  </w:num>
  <w:num w:numId="10">
    <w:abstractNumId w:val="19"/>
  </w:num>
  <w:num w:numId="11">
    <w:abstractNumId w:val="17"/>
  </w:num>
  <w:num w:numId="12">
    <w:abstractNumId w:val="21"/>
  </w:num>
  <w:num w:numId="13">
    <w:abstractNumId w:val="15"/>
  </w:num>
  <w:num w:numId="14">
    <w:abstractNumId w:val="12"/>
  </w:num>
  <w:num w:numId="15">
    <w:abstractNumId w:val="2"/>
  </w:num>
  <w:num w:numId="16">
    <w:abstractNumId w:val="22"/>
  </w:num>
  <w:num w:numId="17">
    <w:abstractNumId w:val="13"/>
  </w:num>
  <w:num w:numId="18">
    <w:abstractNumId w:val="16"/>
  </w:num>
  <w:num w:numId="19">
    <w:abstractNumId w:val="4"/>
  </w:num>
  <w:num w:numId="20">
    <w:abstractNumId w:val="1"/>
  </w:num>
  <w:num w:numId="21">
    <w:abstractNumId w:val="10"/>
  </w:num>
  <w:num w:numId="22">
    <w:abstractNumId w:val="11"/>
  </w:num>
  <w:num w:numId="23">
    <w:abstractNumId w:val="20"/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444"/>
    <w:rsid w:val="00000918"/>
    <w:rsid w:val="00002754"/>
    <w:rsid w:val="0001727F"/>
    <w:rsid w:val="00034741"/>
    <w:rsid w:val="00036AF6"/>
    <w:rsid w:val="0004212D"/>
    <w:rsid w:val="00050275"/>
    <w:rsid w:val="000623D1"/>
    <w:rsid w:val="00066900"/>
    <w:rsid w:val="00067D51"/>
    <w:rsid w:val="000712AE"/>
    <w:rsid w:val="00080FCB"/>
    <w:rsid w:val="00082B7D"/>
    <w:rsid w:val="000971A5"/>
    <w:rsid w:val="000A5CF4"/>
    <w:rsid w:val="000A75F8"/>
    <w:rsid w:val="000B05D5"/>
    <w:rsid w:val="000B2DF3"/>
    <w:rsid w:val="000C097E"/>
    <w:rsid w:val="000C14A6"/>
    <w:rsid w:val="000C15A3"/>
    <w:rsid w:val="000C3234"/>
    <w:rsid w:val="000D578F"/>
    <w:rsid w:val="000D598B"/>
    <w:rsid w:val="000E000C"/>
    <w:rsid w:val="000E1DF6"/>
    <w:rsid w:val="000F6917"/>
    <w:rsid w:val="00104C1A"/>
    <w:rsid w:val="00110AD6"/>
    <w:rsid w:val="00111F2A"/>
    <w:rsid w:val="00125317"/>
    <w:rsid w:val="001263F4"/>
    <w:rsid w:val="001336BC"/>
    <w:rsid w:val="00134F24"/>
    <w:rsid w:val="00162E97"/>
    <w:rsid w:val="00175CA8"/>
    <w:rsid w:val="00180853"/>
    <w:rsid w:val="001828CE"/>
    <w:rsid w:val="0018722E"/>
    <w:rsid w:val="00196444"/>
    <w:rsid w:val="001A24EA"/>
    <w:rsid w:val="001B07EF"/>
    <w:rsid w:val="001B5013"/>
    <w:rsid w:val="001C3C2C"/>
    <w:rsid w:val="001C3E9C"/>
    <w:rsid w:val="001C6F52"/>
    <w:rsid w:val="001D3529"/>
    <w:rsid w:val="001D42E5"/>
    <w:rsid w:val="001E1B1E"/>
    <w:rsid w:val="001E23D5"/>
    <w:rsid w:val="00202BF1"/>
    <w:rsid w:val="0020646D"/>
    <w:rsid w:val="0020730D"/>
    <w:rsid w:val="002077ED"/>
    <w:rsid w:val="002144DE"/>
    <w:rsid w:val="00214B47"/>
    <w:rsid w:val="00230E0E"/>
    <w:rsid w:val="002331CD"/>
    <w:rsid w:val="00237C97"/>
    <w:rsid w:val="00244ADA"/>
    <w:rsid w:val="00245CB1"/>
    <w:rsid w:val="002470F8"/>
    <w:rsid w:val="002471CF"/>
    <w:rsid w:val="002503B2"/>
    <w:rsid w:val="00252D7E"/>
    <w:rsid w:val="00255E2A"/>
    <w:rsid w:val="002620E9"/>
    <w:rsid w:val="00263E89"/>
    <w:rsid w:val="002658A2"/>
    <w:rsid w:val="00271C42"/>
    <w:rsid w:val="002725B3"/>
    <w:rsid w:val="002747A4"/>
    <w:rsid w:val="002819C1"/>
    <w:rsid w:val="00294A2A"/>
    <w:rsid w:val="002A1281"/>
    <w:rsid w:val="002A31A8"/>
    <w:rsid w:val="002A5B2B"/>
    <w:rsid w:val="002B4EAC"/>
    <w:rsid w:val="002C234B"/>
    <w:rsid w:val="002C2D17"/>
    <w:rsid w:val="002C4D7A"/>
    <w:rsid w:val="002C70A1"/>
    <w:rsid w:val="002D04F4"/>
    <w:rsid w:val="002D1AA3"/>
    <w:rsid w:val="002D5FB3"/>
    <w:rsid w:val="002F2CC8"/>
    <w:rsid w:val="00300C24"/>
    <w:rsid w:val="00302634"/>
    <w:rsid w:val="00315369"/>
    <w:rsid w:val="00321B4D"/>
    <w:rsid w:val="00333179"/>
    <w:rsid w:val="00334B34"/>
    <w:rsid w:val="00336E9C"/>
    <w:rsid w:val="003459DC"/>
    <w:rsid w:val="00354148"/>
    <w:rsid w:val="003575C8"/>
    <w:rsid w:val="0036026E"/>
    <w:rsid w:val="00360B2E"/>
    <w:rsid w:val="00363622"/>
    <w:rsid w:val="00365E31"/>
    <w:rsid w:val="00366E18"/>
    <w:rsid w:val="00387B4A"/>
    <w:rsid w:val="003907E1"/>
    <w:rsid w:val="0039271E"/>
    <w:rsid w:val="00393C1A"/>
    <w:rsid w:val="0039407E"/>
    <w:rsid w:val="0039423F"/>
    <w:rsid w:val="0039697E"/>
    <w:rsid w:val="003A1397"/>
    <w:rsid w:val="003A4704"/>
    <w:rsid w:val="003A4726"/>
    <w:rsid w:val="003A7533"/>
    <w:rsid w:val="003B6A95"/>
    <w:rsid w:val="003C3E8D"/>
    <w:rsid w:val="003D279E"/>
    <w:rsid w:val="003D6257"/>
    <w:rsid w:val="003D76A0"/>
    <w:rsid w:val="003E2CCD"/>
    <w:rsid w:val="003E6FBF"/>
    <w:rsid w:val="003F24C1"/>
    <w:rsid w:val="003F5510"/>
    <w:rsid w:val="003F5963"/>
    <w:rsid w:val="00400E03"/>
    <w:rsid w:val="00401327"/>
    <w:rsid w:val="004025D7"/>
    <w:rsid w:val="00402A18"/>
    <w:rsid w:val="0040500A"/>
    <w:rsid w:val="00406A86"/>
    <w:rsid w:val="004108F3"/>
    <w:rsid w:val="00414745"/>
    <w:rsid w:val="004327E1"/>
    <w:rsid w:val="00442989"/>
    <w:rsid w:val="004430BB"/>
    <w:rsid w:val="004500DA"/>
    <w:rsid w:val="00450F78"/>
    <w:rsid w:val="00455A93"/>
    <w:rsid w:val="00457819"/>
    <w:rsid w:val="00461697"/>
    <w:rsid w:val="00476652"/>
    <w:rsid w:val="00480A6B"/>
    <w:rsid w:val="004862F8"/>
    <w:rsid w:val="004A1713"/>
    <w:rsid w:val="004B2A53"/>
    <w:rsid w:val="004B59E9"/>
    <w:rsid w:val="004B70F7"/>
    <w:rsid w:val="004C06FE"/>
    <w:rsid w:val="004C0CDD"/>
    <w:rsid w:val="004C3C9E"/>
    <w:rsid w:val="004C50A4"/>
    <w:rsid w:val="004D73A3"/>
    <w:rsid w:val="004E237C"/>
    <w:rsid w:val="004E3B29"/>
    <w:rsid w:val="004F1107"/>
    <w:rsid w:val="004F2059"/>
    <w:rsid w:val="004F3F67"/>
    <w:rsid w:val="004F431D"/>
    <w:rsid w:val="004F516C"/>
    <w:rsid w:val="00510106"/>
    <w:rsid w:val="0053320F"/>
    <w:rsid w:val="005335B2"/>
    <w:rsid w:val="00534563"/>
    <w:rsid w:val="00536A10"/>
    <w:rsid w:val="00545D2A"/>
    <w:rsid w:val="005562D9"/>
    <w:rsid w:val="0056144B"/>
    <w:rsid w:val="0056176C"/>
    <w:rsid w:val="00567E12"/>
    <w:rsid w:val="0057096D"/>
    <w:rsid w:val="00573495"/>
    <w:rsid w:val="0057549F"/>
    <w:rsid w:val="005811D3"/>
    <w:rsid w:val="00587346"/>
    <w:rsid w:val="0059368A"/>
    <w:rsid w:val="00596D63"/>
    <w:rsid w:val="005A13A3"/>
    <w:rsid w:val="005A65A4"/>
    <w:rsid w:val="005C00E4"/>
    <w:rsid w:val="005C2FE6"/>
    <w:rsid w:val="005D72F6"/>
    <w:rsid w:val="005E1381"/>
    <w:rsid w:val="005E14A9"/>
    <w:rsid w:val="005E3118"/>
    <w:rsid w:val="005F18C4"/>
    <w:rsid w:val="005F1C9C"/>
    <w:rsid w:val="0061677C"/>
    <w:rsid w:val="00624A87"/>
    <w:rsid w:val="00624E2D"/>
    <w:rsid w:val="00652883"/>
    <w:rsid w:val="006600BD"/>
    <w:rsid w:val="00662A14"/>
    <w:rsid w:val="00663B1E"/>
    <w:rsid w:val="006675E6"/>
    <w:rsid w:val="006737D5"/>
    <w:rsid w:val="00677C4A"/>
    <w:rsid w:val="00682EA2"/>
    <w:rsid w:val="00683532"/>
    <w:rsid w:val="006851DE"/>
    <w:rsid w:val="00692EEC"/>
    <w:rsid w:val="006A32A3"/>
    <w:rsid w:val="006A7ECC"/>
    <w:rsid w:val="006B52D9"/>
    <w:rsid w:val="006B61F0"/>
    <w:rsid w:val="006C07D8"/>
    <w:rsid w:val="006C23D4"/>
    <w:rsid w:val="006C591D"/>
    <w:rsid w:val="006C7667"/>
    <w:rsid w:val="006D125C"/>
    <w:rsid w:val="006D1E5D"/>
    <w:rsid w:val="006E10CA"/>
    <w:rsid w:val="00701E5C"/>
    <w:rsid w:val="00702F88"/>
    <w:rsid w:val="00703BB0"/>
    <w:rsid w:val="00710B66"/>
    <w:rsid w:val="00716774"/>
    <w:rsid w:val="00723BA5"/>
    <w:rsid w:val="00724048"/>
    <w:rsid w:val="00725B10"/>
    <w:rsid w:val="00726282"/>
    <w:rsid w:val="007364CD"/>
    <w:rsid w:val="00736D34"/>
    <w:rsid w:val="00752081"/>
    <w:rsid w:val="00764F72"/>
    <w:rsid w:val="007705A6"/>
    <w:rsid w:val="00777199"/>
    <w:rsid w:val="00785A4F"/>
    <w:rsid w:val="00795A90"/>
    <w:rsid w:val="00795F42"/>
    <w:rsid w:val="007A241E"/>
    <w:rsid w:val="007A2577"/>
    <w:rsid w:val="007C034D"/>
    <w:rsid w:val="007C10D9"/>
    <w:rsid w:val="007D2935"/>
    <w:rsid w:val="007F11D7"/>
    <w:rsid w:val="007F4399"/>
    <w:rsid w:val="00800F15"/>
    <w:rsid w:val="00807B48"/>
    <w:rsid w:val="00812E9A"/>
    <w:rsid w:val="00826217"/>
    <w:rsid w:val="00827941"/>
    <w:rsid w:val="00830EC9"/>
    <w:rsid w:val="00854948"/>
    <w:rsid w:val="0085728B"/>
    <w:rsid w:val="0086041A"/>
    <w:rsid w:val="0086265D"/>
    <w:rsid w:val="0086385D"/>
    <w:rsid w:val="00866AAB"/>
    <w:rsid w:val="00867166"/>
    <w:rsid w:val="008721B0"/>
    <w:rsid w:val="00872B6F"/>
    <w:rsid w:val="00873828"/>
    <w:rsid w:val="00881E4C"/>
    <w:rsid w:val="00882750"/>
    <w:rsid w:val="00883D94"/>
    <w:rsid w:val="0089168B"/>
    <w:rsid w:val="0089583E"/>
    <w:rsid w:val="008A3853"/>
    <w:rsid w:val="008B51A2"/>
    <w:rsid w:val="008C1CE0"/>
    <w:rsid w:val="008C2F6D"/>
    <w:rsid w:val="008C5439"/>
    <w:rsid w:val="008C7A5A"/>
    <w:rsid w:val="008D5B4B"/>
    <w:rsid w:val="008D650E"/>
    <w:rsid w:val="008E2727"/>
    <w:rsid w:val="008F1C2A"/>
    <w:rsid w:val="008F46C2"/>
    <w:rsid w:val="008F7E52"/>
    <w:rsid w:val="008F7F6D"/>
    <w:rsid w:val="009008FD"/>
    <w:rsid w:val="009045AF"/>
    <w:rsid w:val="00907093"/>
    <w:rsid w:val="00907D0D"/>
    <w:rsid w:val="00917164"/>
    <w:rsid w:val="009304F6"/>
    <w:rsid w:val="00932554"/>
    <w:rsid w:val="00937D86"/>
    <w:rsid w:val="00941F98"/>
    <w:rsid w:val="009467BF"/>
    <w:rsid w:val="0095310B"/>
    <w:rsid w:val="0095400D"/>
    <w:rsid w:val="00962BB5"/>
    <w:rsid w:val="00982DC1"/>
    <w:rsid w:val="009929D4"/>
    <w:rsid w:val="00994FF0"/>
    <w:rsid w:val="00995C1E"/>
    <w:rsid w:val="00997084"/>
    <w:rsid w:val="009A2804"/>
    <w:rsid w:val="009A2991"/>
    <w:rsid w:val="009A7D11"/>
    <w:rsid w:val="009B297C"/>
    <w:rsid w:val="009B3449"/>
    <w:rsid w:val="009C2067"/>
    <w:rsid w:val="009C3F0C"/>
    <w:rsid w:val="009D1CD7"/>
    <w:rsid w:val="009E0079"/>
    <w:rsid w:val="009E05C0"/>
    <w:rsid w:val="009E50D6"/>
    <w:rsid w:val="009E7773"/>
    <w:rsid w:val="009F2DEB"/>
    <w:rsid w:val="009F4A35"/>
    <w:rsid w:val="00A00C22"/>
    <w:rsid w:val="00A076EA"/>
    <w:rsid w:val="00A1411B"/>
    <w:rsid w:val="00A159BB"/>
    <w:rsid w:val="00A201AC"/>
    <w:rsid w:val="00A40906"/>
    <w:rsid w:val="00A4112E"/>
    <w:rsid w:val="00A44983"/>
    <w:rsid w:val="00A47585"/>
    <w:rsid w:val="00A47748"/>
    <w:rsid w:val="00A47CFA"/>
    <w:rsid w:val="00A5706C"/>
    <w:rsid w:val="00A63026"/>
    <w:rsid w:val="00A6781B"/>
    <w:rsid w:val="00A71B75"/>
    <w:rsid w:val="00A84A96"/>
    <w:rsid w:val="00A87357"/>
    <w:rsid w:val="00A94D68"/>
    <w:rsid w:val="00A97BF9"/>
    <w:rsid w:val="00AA6029"/>
    <w:rsid w:val="00AA7895"/>
    <w:rsid w:val="00AB6B50"/>
    <w:rsid w:val="00AD13FB"/>
    <w:rsid w:val="00AD2052"/>
    <w:rsid w:val="00AD2EC0"/>
    <w:rsid w:val="00AD45E5"/>
    <w:rsid w:val="00AE623F"/>
    <w:rsid w:val="00AE6EA8"/>
    <w:rsid w:val="00AF1196"/>
    <w:rsid w:val="00AF3551"/>
    <w:rsid w:val="00AF69FE"/>
    <w:rsid w:val="00AF6C76"/>
    <w:rsid w:val="00B03516"/>
    <w:rsid w:val="00B1456D"/>
    <w:rsid w:val="00B218F9"/>
    <w:rsid w:val="00B221D5"/>
    <w:rsid w:val="00B30581"/>
    <w:rsid w:val="00B33151"/>
    <w:rsid w:val="00B37710"/>
    <w:rsid w:val="00B41C86"/>
    <w:rsid w:val="00B52219"/>
    <w:rsid w:val="00B547BB"/>
    <w:rsid w:val="00B56738"/>
    <w:rsid w:val="00B5699C"/>
    <w:rsid w:val="00B62E8A"/>
    <w:rsid w:val="00B6301B"/>
    <w:rsid w:val="00B63FDF"/>
    <w:rsid w:val="00B67E10"/>
    <w:rsid w:val="00B755BA"/>
    <w:rsid w:val="00B81B0B"/>
    <w:rsid w:val="00B90729"/>
    <w:rsid w:val="00B933BE"/>
    <w:rsid w:val="00BA5B59"/>
    <w:rsid w:val="00BB008D"/>
    <w:rsid w:val="00BB0BB4"/>
    <w:rsid w:val="00BB6C12"/>
    <w:rsid w:val="00BC4C47"/>
    <w:rsid w:val="00BC7452"/>
    <w:rsid w:val="00BC7814"/>
    <w:rsid w:val="00BD4DEA"/>
    <w:rsid w:val="00BF61BA"/>
    <w:rsid w:val="00C05B74"/>
    <w:rsid w:val="00C05EB6"/>
    <w:rsid w:val="00C12214"/>
    <w:rsid w:val="00C13934"/>
    <w:rsid w:val="00C13AEA"/>
    <w:rsid w:val="00C2254B"/>
    <w:rsid w:val="00C26C99"/>
    <w:rsid w:val="00C26CF5"/>
    <w:rsid w:val="00C2780F"/>
    <w:rsid w:val="00C37286"/>
    <w:rsid w:val="00C5254C"/>
    <w:rsid w:val="00C55F03"/>
    <w:rsid w:val="00C623D0"/>
    <w:rsid w:val="00C62730"/>
    <w:rsid w:val="00C847F5"/>
    <w:rsid w:val="00C857A6"/>
    <w:rsid w:val="00C866AC"/>
    <w:rsid w:val="00C93417"/>
    <w:rsid w:val="00C93473"/>
    <w:rsid w:val="00C9687F"/>
    <w:rsid w:val="00C96A0D"/>
    <w:rsid w:val="00CA1B03"/>
    <w:rsid w:val="00CA3808"/>
    <w:rsid w:val="00CB3A80"/>
    <w:rsid w:val="00CB5775"/>
    <w:rsid w:val="00CB5BEE"/>
    <w:rsid w:val="00CB6861"/>
    <w:rsid w:val="00CC0FC4"/>
    <w:rsid w:val="00CC2B0F"/>
    <w:rsid w:val="00CC6D0B"/>
    <w:rsid w:val="00CD0A13"/>
    <w:rsid w:val="00CD5437"/>
    <w:rsid w:val="00CD5F1D"/>
    <w:rsid w:val="00CE7B83"/>
    <w:rsid w:val="00CF0855"/>
    <w:rsid w:val="00CF413C"/>
    <w:rsid w:val="00D05D8C"/>
    <w:rsid w:val="00D14EAB"/>
    <w:rsid w:val="00D21CD6"/>
    <w:rsid w:val="00D21E1F"/>
    <w:rsid w:val="00D23EFB"/>
    <w:rsid w:val="00D25062"/>
    <w:rsid w:val="00D261E7"/>
    <w:rsid w:val="00D30F0A"/>
    <w:rsid w:val="00D41FE3"/>
    <w:rsid w:val="00D43369"/>
    <w:rsid w:val="00D466E1"/>
    <w:rsid w:val="00D47958"/>
    <w:rsid w:val="00D62356"/>
    <w:rsid w:val="00D62E0D"/>
    <w:rsid w:val="00D65C2F"/>
    <w:rsid w:val="00D729F4"/>
    <w:rsid w:val="00D74E4E"/>
    <w:rsid w:val="00D80771"/>
    <w:rsid w:val="00D81275"/>
    <w:rsid w:val="00D81AE1"/>
    <w:rsid w:val="00D81AFD"/>
    <w:rsid w:val="00D85FBB"/>
    <w:rsid w:val="00D8714F"/>
    <w:rsid w:val="00D91803"/>
    <w:rsid w:val="00D91AD0"/>
    <w:rsid w:val="00D927D4"/>
    <w:rsid w:val="00D946A5"/>
    <w:rsid w:val="00D96FC9"/>
    <w:rsid w:val="00DA0396"/>
    <w:rsid w:val="00DB37F3"/>
    <w:rsid w:val="00DB3EF0"/>
    <w:rsid w:val="00DB453E"/>
    <w:rsid w:val="00DC06E9"/>
    <w:rsid w:val="00DC43D3"/>
    <w:rsid w:val="00DC5C3B"/>
    <w:rsid w:val="00DD0043"/>
    <w:rsid w:val="00DD0991"/>
    <w:rsid w:val="00DD5248"/>
    <w:rsid w:val="00DF5004"/>
    <w:rsid w:val="00E02B88"/>
    <w:rsid w:val="00E074B9"/>
    <w:rsid w:val="00E17B1E"/>
    <w:rsid w:val="00E268BE"/>
    <w:rsid w:val="00E33D9A"/>
    <w:rsid w:val="00E36413"/>
    <w:rsid w:val="00E37ACE"/>
    <w:rsid w:val="00E406C6"/>
    <w:rsid w:val="00E5187E"/>
    <w:rsid w:val="00E65EF5"/>
    <w:rsid w:val="00E66532"/>
    <w:rsid w:val="00E824E7"/>
    <w:rsid w:val="00E96243"/>
    <w:rsid w:val="00EA0F6D"/>
    <w:rsid w:val="00EA5F2B"/>
    <w:rsid w:val="00EA652F"/>
    <w:rsid w:val="00EC06D8"/>
    <w:rsid w:val="00EC4996"/>
    <w:rsid w:val="00ED0287"/>
    <w:rsid w:val="00ED2796"/>
    <w:rsid w:val="00ED50E8"/>
    <w:rsid w:val="00EE122B"/>
    <w:rsid w:val="00EE3718"/>
    <w:rsid w:val="00EF7997"/>
    <w:rsid w:val="00F062DA"/>
    <w:rsid w:val="00F10EB0"/>
    <w:rsid w:val="00F119F5"/>
    <w:rsid w:val="00F13AA3"/>
    <w:rsid w:val="00F276FB"/>
    <w:rsid w:val="00F317AD"/>
    <w:rsid w:val="00F365CE"/>
    <w:rsid w:val="00F54220"/>
    <w:rsid w:val="00F54C11"/>
    <w:rsid w:val="00F54CC7"/>
    <w:rsid w:val="00F60596"/>
    <w:rsid w:val="00F6101C"/>
    <w:rsid w:val="00F643D5"/>
    <w:rsid w:val="00F7516A"/>
    <w:rsid w:val="00F81B3F"/>
    <w:rsid w:val="00F85D8C"/>
    <w:rsid w:val="00F90A04"/>
    <w:rsid w:val="00F90E12"/>
    <w:rsid w:val="00F946E6"/>
    <w:rsid w:val="00FA55EA"/>
    <w:rsid w:val="00FB0D25"/>
    <w:rsid w:val="00FC1BF7"/>
    <w:rsid w:val="00FD4E6E"/>
    <w:rsid w:val="00FE079C"/>
    <w:rsid w:val="00FE0AF3"/>
    <w:rsid w:val="00FE4BB7"/>
    <w:rsid w:val="00FF0BCC"/>
    <w:rsid w:val="00FF22D0"/>
    <w:rsid w:val="00FF5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14B47"/>
  </w:style>
  <w:style w:type="paragraph" w:styleId="Ttulo1">
    <w:name w:val="heading 1"/>
    <w:basedOn w:val="Normal"/>
    <w:next w:val="Normal"/>
    <w:qFormat/>
    <w:rsid w:val="00302634"/>
    <w:pPr>
      <w:keepNext/>
      <w:jc w:val="both"/>
      <w:outlineLvl w:val="0"/>
    </w:pPr>
    <w:rPr>
      <w:sz w:val="26"/>
    </w:rPr>
  </w:style>
  <w:style w:type="paragraph" w:styleId="Ttulo2">
    <w:name w:val="heading 2"/>
    <w:basedOn w:val="Normal"/>
    <w:next w:val="Normal"/>
    <w:qFormat/>
    <w:rsid w:val="00302634"/>
    <w:pPr>
      <w:keepNext/>
      <w:outlineLvl w:val="1"/>
    </w:pPr>
    <w:rPr>
      <w:sz w:val="28"/>
    </w:rPr>
  </w:style>
  <w:style w:type="paragraph" w:styleId="Ttulo3">
    <w:name w:val="heading 3"/>
    <w:basedOn w:val="Normal"/>
    <w:next w:val="Normal"/>
    <w:qFormat/>
    <w:rsid w:val="00302634"/>
    <w:pPr>
      <w:keepNext/>
      <w:spacing w:line="360" w:lineRule="auto"/>
      <w:ind w:firstLine="1134"/>
      <w:jc w:val="both"/>
      <w:outlineLvl w:val="2"/>
    </w:pPr>
    <w:rPr>
      <w:sz w:val="26"/>
    </w:rPr>
  </w:style>
  <w:style w:type="paragraph" w:styleId="Ttulo5">
    <w:name w:val="heading 5"/>
    <w:basedOn w:val="Normal"/>
    <w:next w:val="Normal"/>
    <w:qFormat/>
    <w:rsid w:val="005E14A9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302634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302634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rsid w:val="00302634"/>
    <w:pPr>
      <w:ind w:firstLine="993"/>
      <w:jc w:val="both"/>
    </w:pPr>
    <w:rPr>
      <w:sz w:val="26"/>
    </w:rPr>
  </w:style>
  <w:style w:type="paragraph" w:styleId="Recuodecorpodetexto2">
    <w:name w:val="Body Text Indent 2"/>
    <w:basedOn w:val="Normal"/>
    <w:rsid w:val="00302634"/>
    <w:pPr>
      <w:spacing w:line="360" w:lineRule="exact"/>
      <w:ind w:firstLine="1134"/>
      <w:jc w:val="both"/>
    </w:pPr>
    <w:rPr>
      <w:sz w:val="26"/>
    </w:rPr>
  </w:style>
  <w:style w:type="paragraph" w:styleId="Textodebalo">
    <w:name w:val="Balloon Text"/>
    <w:basedOn w:val="Normal"/>
    <w:semiHidden/>
    <w:rsid w:val="00FF5E2D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3459DC"/>
    <w:rPr>
      <w:color w:val="0000FF"/>
      <w:u w:val="single"/>
    </w:rPr>
  </w:style>
  <w:style w:type="table" w:styleId="Tabelacomgrade">
    <w:name w:val="Table Grid"/>
    <w:basedOn w:val="Tabelanormal"/>
    <w:rsid w:val="002747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efdecomentrio">
    <w:name w:val="annotation reference"/>
    <w:basedOn w:val="Fontepargpadro"/>
    <w:semiHidden/>
    <w:rsid w:val="00366E18"/>
    <w:rPr>
      <w:sz w:val="16"/>
      <w:szCs w:val="16"/>
    </w:rPr>
  </w:style>
  <w:style w:type="paragraph" w:styleId="Textodecomentrio">
    <w:name w:val="annotation text"/>
    <w:basedOn w:val="Normal"/>
    <w:semiHidden/>
    <w:rsid w:val="00366E18"/>
  </w:style>
  <w:style w:type="paragraph" w:styleId="Assuntodocomentrio">
    <w:name w:val="annotation subject"/>
    <w:basedOn w:val="Textodecomentrio"/>
    <w:next w:val="Textodecomentrio"/>
    <w:semiHidden/>
    <w:rsid w:val="00366E18"/>
    <w:rPr>
      <w:b/>
      <w:bCs/>
    </w:rPr>
  </w:style>
  <w:style w:type="character" w:styleId="Nmerodepgina">
    <w:name w:val="page number"/>
    <w:basedOn w:val="Fontepargpadro"/>
    <w:rsid w:val="005A65A4"/>
  </w:style>
  <w:style w:type="paragraph" w:customStyle="1" w:styleId="Recuodecorpodetexto31">
    <w:name w:val="Recuo de corpo de texto 31"/>
    <w:basedOn w:val="Normal"/>
    <w:rsid w:val="005E14A9"/>
    <w:pPr>
      <w:tabs>
        <w:tab w:val="left" w:leader="underscore" w:pos="1802"/>
        <w:tab w:val="left" w:pos="3376"/>
        <w:tab w:val="right" w:leader="dot" w:pos="5394"/>
      </w:tabs>
      <w:ind w:firstLine="2268"/>
      <w:jc w:val="both"/>
    </w:pPr>
    <w:rPr>
      <w:rFonts w:ascii="Arial" w:hAnsi="Arial"/>
      <w:sz w:val="24"/>
    </w:rPr>
  </w:style>
  <w:style w:type="paragraph" w:customStyle="1" w:styleId="WW-Recuodecorpodetexto2">
    <w:name w:val="WW-Recuo de corpo de texto 2"/>
    <w:basedOn w:val="Normal"/>
    <w:rsid w:val="004430BB"/>
    <w:pPr>
      <w:ind w:firstLine="567"/>
      <w:jc w:val="both"/>
    </w:pPr>
    <w:rPr>
      <w:sz w:val="24"/>
    </w:rPr>
  </w:style>
  <w:style w:type="paragraph" w:customStyle="1" w:styleId="LINHA">
    <w:name w:val="LINHA"/>
    <w:rsid w:val="0086385D"/>
    <w:pPr>
      <w:tabs>
        <w:tab w:val="left" w:leader="underscore" w:pos="1800"/>
        <w:tab w:val="right" w:leader="dot" w:pos="5400"/>
      </w:tabs>
      <w:jc w:val="both"/>
    </w:pPr>
    <w:rPr>
      <w:rFonts w:ascii="Courier New" w:hAnsi="Courier New"/>
      <w:color w:val="000000"/>
    </w:rPr>
  </w:style>
  <w:style w:type="paragraph" w:styleId="Sumrio1">
    <w:name w:val="toc 1"/>
    <w:basedOn w:val="Normal"/>
    <w:next w:val="Normal"/>
    <w:autoRedefine/>
    <w:rsid w:val="004B2A53"/>
    <w:rPr>
      <w:rFonts w:ascii="Arial" w:hAnsi="Arial" w:cs="Arial"/>
      <w:b/>
      <w:bCs/>
      <w:caps/>
      <w:szCs w:val="24"/>
    </w:rPr>
  </w:style>
  <w:style w:type="paragraph" w:styleId="PargrafodaLista">
    <w:name w:val="List Paragraph"/>
    <w:basedOn w:val="Normal"/>
    <w:uiPriority w:val="34"/>
    <w:qFormat/>
    <w:rsid w:val="009E50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14B47"/>
  </w:style>
  <w:style w:type="paragraph" w:styleId="Ttulo1">
    <w:name w:val="heading 1"/>
    <w:basedOn w:val="Normal"/>
    <w:next w:val="Normal"/>
    <w:qFormat/>
    <w:rsid w:val="00302634"/>
    <w:pPr>
      <w:keepNext/>
      <w:jc w:val="both"/>
      <w:outlineLvl w:val="0"/>
    </w:pPr>
    <w:rPr>
      <w:sz w:val="26"/>
    </w:rPr>
  </w:style>
  <w:style w:type="paragraph" w:styleId="Ttulo2">
    <w:name w:val="heading 2"/>
    <w:basedOn w:val="Normal"/>
    <w:next w:val="Normal"/>
    <w:qFormat/>
    <w:rsid w:val="00302634"/>
    <w:pPr>
      <w:keepNext/>
      <w:outlineLvl w:val="1"/>
    </w:pPr>
    <w:rPr>
      <w:sz w:val="28"/>
    </w:rPr>
  </w:style>
  <w:style w:type="paragraph" w:styleId="Ttulo3">
    <w:name w:val="heading 3"/>
    <w:basedOn w:val="Normal"/>
    <w:next w:val="Normal"/>
    <w:qFormat/>
    <w:rsid w:val="00302634"/>
    <w:pPr>
      <w:keepNext/>
      <w:spacing w:line="360" w:lineRule="auto"/>
      <w:ind w:firstLine="1134"/>
      <w:jc w:val="both"/>
      <w:outlineLvl w:val="2"/>
    </w:pPr>
    <w:rPr>
      <w:sz w:val="26"/>
    </w:rPr>
  </w:style>
  <w:style w:type="paragraph" w:styleId="Ttulo5">
    <w:name w:val="heading 5"/>
    <w:basedOn w:val="Normal"/>
    <w:next w:val="Normal"/>
    <w:qFormat/>
    <w:rsid w:val="005E14A9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302634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302634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rsid w:val="00302634"/>
    <w:pPr>
      <w:ind w:firstLine="993"/>
      <w:jc w:val="both"/>
    </w:pPr>
    <w:rPr>
      <w:sz w:val="26"/>
    </w:rPr>
  </w:style>
  <w:style w:type="paragraph" w:styleId="Recuodecorpodetexto2">
    <w:name w:val="Body Text Indent 2"/>
    <w:basedOn w:val="Normal"/>
    <w:rsid w:val="00302634"/>
    <w:pPr>
      <w:spacing w:line="360" w:lineRule="exact"/>
      <w:ind w:firstLine="1134"/>
      <w:jc w:val="both"/>
    </w:pPr>
    <w:rPr>
      <w:sz w:val="26"/>
    </w:rPr>
  </w:style>
  <w:style w:type="paragraph" w:styleId="Textodebalo">
    <w:name w:val="Balloon Text"/>
    <w:basedOn w:val="Normal"/>
    <w:semiHidden/>
    <w:rsid w:val="00FF5E2D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3459DC"/>
    <w:rPr>
      <w:color w:val="0000FF"/>
      <w:u w:val="single"/>
    </w:rPr>
  </w:style>
  <w:style w:type="table" w:styleId="Tabelacomgrade">
    <w:name w:val="Table Grid"/>
    <w:basedOn w:val="Tabelanormal"/>
    <w:rsid w:val="002747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efdecomentrio">
    <w:name w:val="annotation reference"/>
    <w:basedOn w:val="Fontepargpadro"/>
    <w:semiHidden/>
    <w:rsid w:val="00366E18"/>
    <w:rPr>
      <w:sz w:val="16"/>
      <w:szCs w:val="16"/>
    </w:rPr>
  </w:style>
  <w:style w:type="paragraph" w:styleId="Textodecomentrio">
    <w:name w:val="annotation text"/>
    <w:basedOn w:val="Normal"/>
    <w:semiHidden/>
    <w:rsid w:val="00366E18"/>
  </w:style>
  <w:style w:type="paragraph" w:styleId="Assuntodocomentrio">
    <w:name w:val="annotation subject"/>
    <w:basedOn w:val="Textodecomentrio"/>
    <w:next w:val="Textodecomentrio"/>
    <w:semiHidden/>
    <w:rsid w:val="00366E18"/>
    <w:rPr>
      <w:b/>
      <w:bCs/>
    </w:rPr>
  </w:style>
  <w:style w:type="character" w:styleId="Nmerodepgina">
    <w:name w:val="page number"/>
    <w:basedOn w:val="Fontepargpadro"/>
    <w:rsid w:val="005A65A4"/>
  </w:style>
  <w:style w:type="paragraph" w:customStyle="1" w:styleId="Recuodecorpodetexto31">
    <w:name w:val="Recuo de corpo de texto 31"/>
    <w:basedOn w:val="Normal"/>
    <w:rsid w:val="005E14A9"/>
    <w:pPr>
      <w:tabs>
        <w:tab w:val="left" w:leader="underscore" w:pos="1802"/>
        <w:tab w:val="left" w:pos="3376"/>
        <w:tab w:val="right" w:leader="dot" w:pos="5394"/>
      </w:tabs>
      <w:ind w:firstLine="2268"/>
      <w:jc w:val="both"/>
    </w:pPr>
    <w:rPr>
      <w:rFonts w:ascii="Arial" w:hAnsi="Arial"/>
      <w:sz w:val="24"/>
    </w:rPr>
  </w:style>
  <w:style w:type="paragraph" w:customStyle="1" w:styleId="WW-Recuodecorpodetexto2">
    <w:name w:val="WW-Recuo de corpo de texto 2"/>
    <w:basedOn w:val="Normal"/>
    <w:rsid w:val="004430BB"/>
    <w:pPr>
      <w:ind w:firstLine="567"/>
      <w:jc w:val="both"/>
    </w:pPr>
    <w:rPr>
      <w:sz w:val="24"/>
    </w:rPr>
  </w:style>
  <w:style w:type="paragraph" w:customStyle="1" w:styleId="LINHA">
    <w:name w:val="LINHA"/>
    <w:rsid w:val="0086385D"/>
    <w:pPr>
      <w:tabs>
        <w:tab w:val="left" w:leader="underscore" w:pos="1800"/>
        <w:tab w:val="right" w:leader="dot" w:pos="5400"/>
      </w:tabs>
      <w:jc w:val="both"/>
    </w:pPr>
    <w:rPr>
      <w:rFonts w:ascii="Courier New" w:hAnsi="Courier New"/>
      <w:color w:val="000000"/>
    </w:rPr>
  </w:style>
  <w:style w:type="paragraph" w:styleId="Sumrio1">
    <w:name w:val="toc 1"/>
    <w:basedOn w:val="Normal"/>
    <w:next w:val="Normal"/>
    <w:autoRedefine/>
    <w:rsid w:val="004B2A53"/>
    <w:rPr>
      <w:rFonts w:ascii="Arial" w:hAnsi="Arial" w:cs="Arial"/>
      <w:b/>
      <w:bCs/>
      <w:caps/>
      <w:szCs w:val="24"/>
    </w:rPr>
  </w:style>
  <w:style w:type="paragraph" w:styleId="PargrafodaLista">
    <w:name w:val="List Paragraph"/>
    <w:basedOn w:val="Normal"/>
    <w:uiPriority w:val="34"/>
    <w:qFormat/>
    <w:rsid w:val="009E50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EB29B6-D4DE-4C45-8548-B0AB7332A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Belo Horizonte, 25 de maio de 2000</vt:lpstr>
    </vt:vector>
  </TitlesOfParts>
  <Company>Prodabel</Company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Belo Horizonte, 25 de maio de 2000</dc:title>
  <dc:creator>Prodabel</dc:creator>
  <cp:lastModifiedBy>Rachel Patrícia Carvalho Rosa</cp:lastModifiedBy>
  <cp:revision>2</cp:revision>
  <cp:lastPrinted>2012-10-17T12:00:00Z</cp:lastPrinted>
  <dcterms:created xsi:type="dcterms:W3CDTF">2012-10-29T15:15:00Z</dcterms:created>
  <dcterms:modified xsi:type="dcterms:W3CDTF">2012-10-29T15:15:00Z</dcterms:modified>
</cp:coreProperties>
</file>