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72B97" w:rsidTr="00A72B97">
        <w:trPr>
          <w:jc w:val="center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2B9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72B97" w:rsidRDefault="00A72B9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72B97" w:rsidRDefault="00A72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72B97" w:rsidRPr="00A72B97" w:rsidRDefault="00A72B97" w:rsidP="00A72B97">
      <w:pPr>
        <w:spacing w:after="0" w:line="405" w:lineRule="atLeast"/>
        <w:jc w:val="center"/>
        <w:outlineLvl w:val="3"/>
        <w:rPr>
          <w:rFonts w:ascii="&amp;quot" w:eastAsia="Times New Roman" w:hAnsi="&amp;quot" w:cs="Times New Roman"/>
          <w:b/>
          <w:color w:val="21201E"/>
          <w:sz w:val="38"/>
          <w:szCs w:val="38"/>
          <w:lang w:eastAsia="pt-BR"/>
        </w:rPr>
      </w:pPr>
      <w:r w:rsidRPr="00A72B97">
        <w:rPr>
          <w:rFonts w:ascii="&amp;quot" w:eastAsia="Times New Roman" w:hAnsi="&amp;quot" w:cs="Times New Roman"/>
          <w:b/>
          <w:color w:val="21201E"/>
          <w:sz w:val="38"/>
          <w:szCs w:val="38"/>
          <w:lang w:eastAsia="pt-BR"/>
        </w:rPr>
        <w:t>AUTOMOTIVE BUSINES</w:t>
      </w:r>
    </w:p>
    <w:p w:rsidR="00A72B97" w:rsidRPr="00A72B97" w:rsidRDefault="00A72B97" w:rsidP="00A72B97">
      <w:pPr>
        <w:spacing w:after="0" w:line="405" w:lineRule="atLeast"/>
        <w:outlineLvl w:val="3"/>
        <w:rPr>
          <w:rFonts w:ascii="&amp;quot" w:eastAsia="Times New Roman" w:hAnsi="&amp;quot" w:cs="Times New Roman"/>
          <w:color w:val="21201E"/>
          <w:sz w:val="38"/>
          <w:szCs w:val="38"/>
          <w:lang w:eastAsia="pt-BR"/>
        </w:rPr>
      </w:pPr>
      <w:hyperlink r:id="rId5" w:history="1">
        <w:r w:rsidRPr="00A72B97">
          <w:rPr>
            <w:rFonts w:ascii="&amp;quot" w:eastAsia="Times New Roman" w:hAnsi="&amp;quot" w:cs="Times New Roman"/>
            <w:b/>
            <w:bCs/>
            <w:color w:val="21201E"/>
            <w:sz w:val="38"/>
            <w:szCs w:val="38"/>
            <w:bdr w:val="none" w:sz="0" w:space="0" w:color="auto" w:frame="1"/>
            <w:lang w:eastAsia="pt-BR"/>
          </w:rPr>
          <w:t>Indústria</w:t>
        </w:r>
      </w:hyperlink>
      <w:r w:rsidRPr="00A72B97">
        <w:rPr>
          <w:rFonts w:ascii="&amp;quot" w:eastAsia="Times New Roman" w:hAnsi="&amp;quot" w:cs="Times New Roman"/>
          <w:color w:val="21201E"/>
          <w:sz w:val="38"/>
          <w:szCs w:val="38"/>
          <w:lang w:eastAsia="pt-BR"/>
        </w:rPr>
        <w:t xml:space="preserve"> | </w:t>
      </w:r>
      <w:r w:rsidRPr="00A72B97">
        <w:rPr>
          <w:rFonts w:ascii="&amp;quot" w:eastAsia="Times New Roman" w:hAnsi="&amp;quot" w:cs="Times New Roman"/>
          <w:color w:val="666666"/>
          <w:sz w:val="27"/>
          <w:szCs w:val="27"/>
          <w:bdr w:val="none" w:sz="0" w:space="0" w:color="auto" w:frame="1"/>
          <w:lang w:eastAsia="pt-BR"/>
        </w:rPr>
        <w:t>17/02/2021 | 18h32</w:t>
      </w:r>
    </w:p>
    <w:p w:rsidR="00A72B97" w:rsidRPr="00A72B97" w:rsidRDefault="00A72B97" w:rsidP="009D55C9">
      <w:pPr>
        <w:spacing w:after="0" w:line="240" w:lineRule="auto"/>
        <w:jc w:val="center"/>
        <w:outlineLvl w:val="0"/>
        <w:rPr>
          <w:rFonts w:ascii="&amp;quot" w:eastAsia="Times New Roman" w:hAnsi="&amp;quot" w:cs="Times New Roman"/>
          <w:color w:val="E82D43"/>
          <w:kern w:val="36"/>
          <w:sz w:val="48"/>
          <w:szCs w:val="48"/>
          <w:lang w:eastAsia="pt-BR"/>
        </w:rPr>
      </w:pPr>
      <w:r w:rsidRPr="00A72B97">
        <w:rPr>
          <w:rFonts w:ascii="&amp;quot" w:eastAsia="Times New Roman" w:hAnsi="&amp;quot" w:cs="Times New Roman"/>
          <w:color w:val="E82D43"/>
          <w:kern w:val="36"/>
          <w:sz w:val="48"/>
          <w:szCs w:val="48"/>
          <w:lang w:eastAsia="pt-BR"/>
        </w:rPr>
        <w:t>Falta de eletrônicos é novo gargalo à produção de veículos no Brasil</w:t>
      </w:r>
    </w:p>
    <w:p w:rsidR="00A72B97" w:rsidRPr="00A72B97" w:rsidRDefault="00A72B97" w:rsidP="00A72B97">
      <w:pPr>
        <w:spacing w:after="0" w:line="285" w:lineRule="atLeast"/>
        <w:jc w:val="both"/>
        <w:outlineLvl w:val="2"/>
        <w:rPr>
          <w:rFonts w:eastAsia="Times New Roman" w:cstheme="minorHAnsi"/>
          <w:sz w:val="24"/>
          <w:szCs w:val="24"/>
          <w:lang w:eastAsia="pt-BR"/>
        </w:rPr>
      </w:pPr>
      <w:r w:rsidRPr="00A72B97">
        <w:rPr>
          <w:rFonts w:eastAsia="Times New Roman" w:cstheme="minorHAnsi"/>
          <w:sz w:val="24"/>
          <w:szCs w:val="24"/>
          <w:lang w:eastAsia="pt-BR"/>
        </w:rPr>
        <w:t xml:space="preserve">Linhas na Europa já foram paralisadas pela interrupção de fornecimento de chips/semicondutores </w:t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</w:r>
      <w:r w:rsidRPr="00A72B97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br w:type="textWrapping" w:clear="all"/>
        <w:t xml:space="preserve">PEDRO KUTNEY, AB </w:t>
      </w:r>
    </w:p>
    <w:p w:rsidR="00A72B97" w:rsidRPr="00A72B97" w:rsidRDefault="00A72B97" w:rsidP="00A72B97">
      <w:pPr>
        <w:numPr>
          <w:ilvl w:val="0"/>
          <w:numId w:val="1"/>
        </w:numPr>
        <w:spacing w:after="0" w:line="240" w:lineRule="auto"/>
        <w:ind w:left="0" w:right="75"/>
        <w:jc w:val="both"/>
        <w:rPr>
          <w:rFonts w:eastAsia="Times New Roman" w:cstheme="minorHAnsi"/>
          <w:sz w:val="24"/>
          <w:szCs w:val="24"/>
          <w:lang w:eastAsia="pt-BR"/>
        </w:rPr>
      </w:pPr>
      <w:hyperlink r:id="rId6" w:tgtFrame="_blank" w:tooltip="Facebook" w:history="1">
        <w:proofErr w:type="spellStart"/>
        <w:r w:rsidRPr="00A72B97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pt-BR"/>
          </w:rPr>
          <w:t>Facebook</w:t>
        </w:r>
        <w:proofErr w:type="spellEnd"/>
      </w:hyperlink>
    </w:p>
    <w:p w:rsidR="00A72B97" w:rsidRPr="00A72B97" w:rsidRDefault="00A72B97" w:rsidP="00A72B97">
      <w:pPr>
        <w:numPr>
          <w:ilvl w:val="0"/>
          <w:numId w:val="1"/>
        </w:numPr>
        <w:spacing w:after="0" w:line="240" w:lineRule="auto"/>
        <w:ind w:left="0" w:right="75"/>
        <w:jc w:val="both"/>
        <w:rPr>
          <w:rFonts w:eastAsia="Times New Roman" w:cstheme="minorHAnsi"/>
          <w:sz w:val="24"/>
          <w:szCs w:val="24"/>
          <w:lang w:eastAsia="pt-BR"/>
        </w:rPr>
      </w:pPr>
      <w:hyperlink r:id="rId7" w:tgtFrame="_blank" w:tooltip="Linkedin" w:history="1">
        <w:proofErr w:type="spellStart"/>
        <w:r w:rsidRPr="00A72B97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pt-BR"/>
          </w:rPr>
          <w:t>Linkedin</w:t>
        </w:r>
        <w:proofErr w:type="spellEnd"/>
      </w:hyperlink>
      <w:bookmarkStart w:id="0" w:name="_GoBack"/>
      <w:bookmarkEnd w:id="0"/>
    </w:p>
    <w:p w:rsidR="00A72B97" w:rsidRDefault="00A72B97" w:rsidP="00A72B97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hyperlink r:id="rId8" w:tgtFrame="_blank" w:tooltip="Twitter" w:history="1">
        <w:proofErr w:type="spellStart"/>
        <w:r w:rsidRPr="00A72B97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pt-BR"/>
          </w:rPr>
          <w:t>Twitter</w:t>
        </w:r>
        <w:proofErr w:type="spellEnd"/>
      </w:hyperlink>
    </w:p>
    <w:p w:rsidR="00A72B97" w:rsidRPr="00A72B97" w:rsidRDefault="00A72B97" w:rsidP="00A72B9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72B97" w:rsidRPr="00A72B97" w:rsidRDefault="00A72B97" w:rsidP="00A72B97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72B97">
        <w:rPr>
          <w:rFonts w:eastAsia="Times New Roman" w:cstheme="minorHAnsi"/>
          <w:sz w:val="24"/>
          <w:szCs w:val="24"/>
          <w:lang w:eastAsia="pt-BR"/>
        </w:rPr>
        <w:t xml:space="preserve">A falta de componentes eletrônicos é mais um gargalo posto diante da recuperação da produção de veículos no mundo – e o problema já chegou às fábricas brasileiras. A escassez de fornecimento de chips para manufatura de semicondutores, usados em módulos, sensores e controladores de todo tipo, já paralisou por horas e dias alguns dos maiores fabricantes na Europa e Japão, como Volkswagen, Nissan, Honda, Toyota, Renault e </w:t>
      </w:r>
      <w:proofErr w:type="spellStart"/>
      <w:r w:rsidRPr="00A72B97">
        <w:rPr>
          <w:rFonts w:eastAsia="Times New Roman" w:cstheme="minorHAnsi"/>
          <w:sz w:val="24"/>
          <w:szCs w:val="24"/>
          <w:lang w:eastAsia="pt-BR"/>
        </w:rPr>
        <w:t>Stellantis</w:t>
      </w:r>
      <w:proofErr w:type="spellEnd"/>
      <w:r w:rsidRPr="00A72B97">
        <w:rPr>
          <w:rFonts w:eastAsia="Times New Roman" w:cstheme="minorHAnsi"/>
          <w:sz w:val="24"/>
          <w:szCs w:val="24"/>
          <w:lang w:eastAsia="pt-BR"/>
        </w:rPr>
        <w:t xml:space="preserve">, entre outros. No Brasil, que importa a maioria desses itens e têm apenas operações locais de montagem de circuitos e módulos, existem relatos de pequenas interrupções e dificuldades de fornecedores e montadoras em manter as linhas abastecidas, mas o agravamento desse quadro não está descartado. </w:t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  <w:t xml:space="preserve">Segundo o departamento de compras da </w:t>
      </w:r>
      <w:proofErr w:type="spellStart"/>
      <w:r w:rsidRPr="00A72B97">
        <w:rPr>
          <w:rFonts w:eastAsia="Times New Roman" w:cstheme="minorHAnsi"/>
          <w:sz w:val="24"/>
          <w:szCs w:val="24"/>
          <w:lang w:eastAsia="pt-BR"/>
        </w:rPr>
        <w:t>Stellantis</w:t>
      </w:r>
      <w:proofErr w:type="spellEnd"/>
      <w:r w:rsidRPr="00A72B97">
        <w:rPr>
          <w:rFonts w:eastAsia="Times New Roman" w:cstheme="minorHAnsi"/>
          <w:sz w:val="24"/>
          <w:szCs w:val="24"/>
          <w:lang w:eastAsia="pt-BR"/>
        </w:rPr>
        <w:t xml:space="preserve"> (Fiat, Jeep, Peugeot e Citroën) no Brasil, há escassez mundial de chips e semicondutores, devido ao aumento generalizado da demanda global por equipamentos eletrônicos que demandam estes componentes, mas até agora a empresa tem conseguido administrar a irregularidade de fornecimento. </w:t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  <w:t xml:space="preserve">Volkswagen e Mercedes-Benz encaminharam a mesma resposta: apesar das dificuldades, o problema ainda não interrompeu a produção nas fábricas brasileiras. No caso da Mercedes, a fabricante de caminhões e ônibus havia programado em janeiro um sábado extra de trabalho para atender pedidos atrasados, mas por falta de insumos (não só de eletrônicos) teve de cancelar e remarcar a data para o fim deste mês. </w:t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  <w:t xml:space="preserve">“Atualmente um dos grandes desafios enfrentados pela indústria automotiva global é a falta de componentes eletrônicos, como os semicondutores, que já está refletindo inclusive na produção local [no Brasil]. A Bosch está atuando junto à sua cadeia de fornecedores e clientes para resolver essa questão”, informa </w:t>
      </w:r>
      <w:proofErr w:type="spellStart"/>
      <w:r w:rsidRPr="00A72B97">
        <w:rPr>
          <w:rFonts w:eastAsia="Times New Roman" w:cstheme="minorHAnsi"/>
          <w:sz w:val="24"/>
          <w:szCs w:val="24"/>
          <w:lang w:eastAsia="pt-BR"/>
        </w:rPr>
        <w:t>Besaliel</w:t>
      </w:r>
      <w:proofErr w:type="spellEnd"/>
      <w:r w:rsidRPr="00A72B97">
        <w:rPr>
          <w:rFonts w:eastAsia="Times New Roman" w:cstheme="minorHAnsi"/>
          <w:sz w:val="24"/>
          <w:szCs w:val="24"/>
          <w:lang w:eastAsia="pt-BR"/>
        </w:rPr>
        <w:t xml:space="preserve"> Botelho, presidente da Bosch América Latina. Segundo ele, a escassez de chips se soma a “entraves logísticos, falta de insumos como aço, e à forte desvalorização do real ante o dólar, que elevam os custos de produção e impactam negativamente a venda de veículos no mercado brasileiro”. </w:t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  <w:t xml:space="preserve">Com veículos cada vez mais digitalizados e conectados, o suprimento de eletrônicos é tão importante quanto ter aço ou plásticos para produzir – matérias-primas que também estão faltando. </w:t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</w:r>
      <w:r w:rsidRPr="00A72B97">
        <w:rPr>
          <w:rFonts w:eastAsia="Times New Roman" w:cstheme="minorHAnsi"/>
          <w:sz w:val="24"/>
          <w:szCs w:val="24"/>
          <w:lang w:eastAsia="pt-BR"/>
        </w:rPr>
        <w:lastRenderedPageBreak/>
        <w:br w:type="textWrapping" w:clear="all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72B97" w:rsidRPr="00A72B97" w:rsidTr="00A72B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B97" w:rsidRPr="00A72B97" w:rsidRDefault="00A72B97" w:rsidP="00A72B9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72B97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PREÇOS E PRAZOS ESTÃO COMPROMETIDOS</w:t>
            </w:r>
            <w:r w:rsidRPr="00A72B97">
              <w:rPr>
                <w:rFonts w:eastAsia="Times New Roman" w:cstheme="minorHAnsi"/>
                <w:sz w:val="24"/>
                <w:szCs w:val="24"/>
                <w:lang w:eastAsia="pt-BR"/>
              </w:rPr>
              <w:br w:type="textWrapping" w:clear="all"/>
            </w:r>
          </w:p>
        </w:tc>
      </w:tr>
    </w:tbl>
    <w:p w:rsidR="00A72B97" w:rsidRPr="00A72B97" w:rsidRDefault="00A72B97" w:rsidP="00A72B97">
      <w:pPr>
        <w:spacing w:after="0" w:line="270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72B97">
        <w:rPr>
          <w:rFonts w:eastAsia="Times New Roman" w:cstheme="minorHAnsi"/>
          <w:sz w:val="24"/>
          <w:szCs w:val="24"/>
          <w:lang w:eastAsia="pt-BR"/>
        </w:rPr>
        <w:t xml:space="preserve">Preços e prazos de entrega já estão comprometidos, conforme relatam empresas do setor. “Componentes que comprávamos a US$ 1,00 chegam a custar US$ 2,50 e já tem fábrica parada por desabastecimento. Estamos recebendo comunicados de indústrias de componentes de todo o mundo informando sobre novos prazos de entrega e reajustes de preços em todos os tipos de componentes”, afirma Ricardo </w:t>
      </w:r>
      <w:proofErr w:type="spellStart"/>
      <w:r w:rsidRPr="00A72B97">
        <w:rPr>
          <w:rFonts w:eastAsia="Times New Roman" w:cstheme="minorHAnsi"/>
          <w:sz w:val="24"/>
          <w:szCs w:val="24"/>
          <w:lang w:eastAsia="pt-BR"/>
        </w:rPr>
        <w:t>Helmlinger</w:t>
      </w:r>
      <w:proofErr w:type="spellEnd"/>
      <w:r w:rsidRPr="00A72B97">
        <w:rPr>
          <w:rFonts w:eastAsia="Times New Roman" w:cstheme="minorHAnsi"/>
          <w:sz w:val="24"/>
          <w:szCs w:val="24"/>
          <w:lang w:eastAsia="pt-BR"/>
        </w:rPr>
        <w:t xml:space="preserve">, diretor de manufatura da Standard </w:t>
      </w:r>
      <w:proofErr w:type="spellStart"/>
      <w:r w:rsidRPr="00A72B97">
        <w:rPr>
          <w:rFonts w:eastAsia="Times New Roman" w:cstheme="minorHAnsi"/>
          <w:sz w:val="24"/>
          <w:szCs w:val="24"/>
          <w:lang w:eastAsia="pt-BR"/>
        </w:rPr>
        <w:t>America</w:t>
      </w:r>
      <w:proofErr w:type="spellEnd"/>
      <w:r w:rsidRPr="00A72B97">
        <w:rPr>
          <w:rFonts w:eastAsia="Times New Roman" w:cstheme="minorHAnsi"/>
          <w:sz w:val="24"/>
          <w:szCs w:val="24"/>
          <w:lang w:eastAsia="pt-BR"/>
        </w:rPr>
        <w:t xml:space="preserve">, indústria de placas eletrônicas localizada em Campinas (SP), que fornece os circuitos para diversos setores, inclusive o automotivo. Segundo ele, as entregas que estavam previstas para 60 dias agora são combinadas para até 90 dias. </w:t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  <w:t xml:space="preserve">Conforme explicam especialistas, a atual escassez de componentes eletrônicos foi originada há quase um ano, quando a pandemia de </w:t>
      </w:r>
      <w:proofErr w:type="spellStart"/>
      <w:r w:rsidRPr="00A72B97">
        <w:rPr>
          <w:rFonts w:eastAsia="Times New Roman" w:cstheme="minorHAnsi"/>
          <w:sz w:val="24"/>
          <w:szCs w:val="24"/>
          <w:lang w:eastAsia="pt-BR"/>
        </w:rPr>
        <w:t>coronavírus</w:t>
      </w:r>
      <w:proofErr w:type="spellEnd"/>
      <w:r w:rsidRPr="00A72B97">
        <w:rPr>
          <w:rFonts w:eastAsia="Times New Roman" w:cstheme="minorHAnsi"/>
          <w:sz w:val="24"/>
          <w:szCs w:val="24"/>
          <w:lang w:eastAsia="pt-BR"/>
        </w:rPr>
        <w:t xml:space="preserve"> paralisou montadoras e fornecedores no mundo todo. Com isso, o setor cancelou encomendas e as fábricas de chips e semicondutores redirecionaram o fornecimento a outros interessados que não pararam, como a indústria de smartphones, games e TVs. Quando a demanda por veículos voltou, em muitos casos mais rapidamente do que era esperado, os fornecedores de eletrônicos já estavam comprometidos com outros clientes e não conseguiram atender os pedidos dos fabricantes automotivos. </w:t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  <w:t xml:space="preserve">Assim o gargalo começou a apertar a partir de outubro e foi se intensificando até o momento atual, em que se produzem mais carros e caminhões do que chips e componentes semicondutores usados aos montes para fabricá-los. A estimativa de analistas é que a escassez de chips (matéria-prima dos componentes eletrônicos), produzidos por poucas indústrias na Ásia, deverá se estender até o meio do ano, no mínimo. </w:t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</w:r>
      <w:proofErr w:type="spellStart"/>
      <w:r w:rsidRPr="00A72B97">
        <w:rPr>
          <w:rFonts w:eastAsia="Times New Roman" w:cstheme="minorHAnsi"/>
          <w:sz w:val="24"/>
          <w:szCs w:val="24"/>
          <w:lang w:eastAsia="pt-BR"/>
        </w:rPr>
        <w:t>Helmlinger</w:t>
      </w:r>
      <w:proofErr w:type="spellEnd"/>
      <w:r w:rsidRPr="00A72B97">
        <w:rPr>
          <w:rFonts w:eastAsia="Times New Roman" w:cstheme="minorHAnsi"/>
          <w:sz w:val="24"/>
          <w:szCs w:val="24"/>
          <w:lang w:eastAsia="pt-BR"/>
        </w:rPr>
        <w:t xml:space="preserve"> conta que no momento está faltando de tudo um pouco para produzir as placas eletrônicas, desde capacitores e resistores – que não são os mais caros, mas são usados aos milhões – até processadores mais sofisticados, que quando chegam vêm com reajustes de preços que variam de 5% até 250%. Os prazos de entrega de componentes importados, que antes eram de quatro semanas, passaram para 26 e até 30 semanas em alguns casos, ele relata. </w:t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  <w:t xml:space="preserve">De acordo com o time global de compras da Bosch na Alemanha, devido a diversos fatores, existe no momento escassez global de fornecimento de componentes semicondutores, especialmente os aplicados a circuitos integrados como </w:t>
      </w:r>
      <w:proofErr w:type="spellStart"/>
      <w:r w:rsidRPr="00A72B97">
        <w:rPr>
          <w:rFonts w:eastAsia="Times New Roman" w:cstheme="minorHAnsi"/>
          <w:sz w:val="24"/>
          <w:szCs w:val="24"/>
          <w:lang w:eastAsia="pt-BR"/>
        </w:rPr>
        <w:t>microcontroladores</w:t>
      </w:r>
      <w:proofErr w:type="spellEnd"/>
      <w:r w:rsidRPr="00A72B97">
        <w:rPr>
          <w:rFonts w:eastAsia="Times New Roman" w:cstheme="minorHAnsi"/>
          <w:sz w:val="24"/>
          <w:szCs w:val="24"/>
          <w:lang w:eastAsia="pt-BR"/>
        </w:rPr>
        <w:t xml:space="preserve"> e outros módulos eletrônicos de gerenciamento de funções do veículos. A empresa informa que está tomando todas as medidas para contornar o problema e reduzir o impacto ao mínimo. </w:t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</w:r>
      <w:r w:rsidRPr="00A72B97">
        <w:rPr>
          <w:rFonts w:eastAsia="Times New Roman" w:cstheme="minorHAnsi"/>
          <w:sz w:val="24"/>
          <w:szCs w:val="24"/>
          <w:lang w:eastAsia="pt-BR"/>
        </w:rPr>
        <w:br w:type="textWrapping" w:clear="all"/>
      </w:r>
    </w:p>
    <w:p w:rsidR="00294007" w:rsidRPr="00A72B97" w:rsidRDefault="00294007" w:rsidP="00A72B97">
      <w:pPr>
        <w:jc w:val="both"/>
        <w:rPr>
          <w:rFonts w:cstheme="minorHAnsi"/>
          <w:sz w:val="24"/>
          <w:szCs w:val="24"/>
        </w:rPr>
      </w:pPr>
    </w:p>
    <w:sectPr w:rsidR="00294007" w:rsidRPr="00A72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9E5"/>
    <w:multiLevelType w:val="multilevel"/>
    <w:tmpl w:val="406C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97"/>
    <w:rsid w:val="00294007"/>
    <w:rsid w:val="009D55C9"/>
    <w:rsid w:val="00A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2EF7-FD60-459A-9F97-CC6E2BC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72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72B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72B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2B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72B9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72B9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72B9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72B97"/>
    <w:rPr>
      <w:b/>
      <w:bCs/>
    </w:rPr>
  </w:style>
  <w:style w:type="character" w:customStyle="1" w:styleId="txtautor">
    <w:name w:val="txt_autor"/>
    <w:basedOn w:val="Fontepargpadro"/>
    <w:rsid w:val="00A72B97"/>
  </w:style>
  <w:style w:type="paragraph" w:styleId="NormalWeb">
    <w:name w:val="Normal (Web)"/>
    <w:basedOn w:val="Normal"/>
    <w:uiPriority w:val="99"/>
    <w:semiHidden/>
    <w:unhideWhenUsed/>
    <w:rsid w:val="00A7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intent/tweet?text=Falta%20de%20eletr%C3%B4nicos%20%C3%A9%20novo%20gargalo%20%C3%A0%20produ%C3%A7%C3%A3o%20de%20ve%C3%ADculos%20no%20Brasil&amp;url=http://www.automotivebusiness.com.br/noticia/32514/falta-de-eletronicos-e-novo-gargalo-a-producao-de-veiculos-no-brasil?utm_campaign=newsletter_diaria_2021_-_162_-_duplicado&amp;utm_medium=email&amp;utm_source=RD+Station&amp;via=automotive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shareArticle?mini=true&amp;url=http://www.automotivebusiness.com.br/noticia/32514/falta-de-eletronicos-e-novo-gargalo-a-producao-de-veiculos-no-brasil?utm_campaign=newsletter_diaria_2021_-_162_-_duplicado&amp;utm_medium=email&amp;utm_source=RD+Station&amp;title=Falta%20de%20eletr%C3%B4nicos%20%C3%A9%20novo%20gargalo%20%C3%A0%20produ%C3%A7%C3%A3o%20de%20ve%C3%ADculos%20no%20Bras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ebook.com/share.php?u=http://www.automotivebusiness.com.br/noticia/32514/falta-de-eletronicos-e-novo-gargalo-a-producao-de-veiculos-no-brasil?utm_campaign=newsletter_diaria_2021_-_162_-_duplicado&amp;utm_medium=email&amp;utm_source=RD+Station&amp;t=Falta%20de%20eletr%C3%B4nicos%20%C3%A9%20novo%20gargalo%20%C3%A0%20produ%C3%A7%C3%A3o%20de%20ve%C3%ADculos%20no%20Brasil" TargetMode="External"/><Relationship Id="rId5" Type="http://schemas.openxmlformats.org/officeDocument/2006/relationships/hyperlink" Target="http://www.automotivebusiness.com.br/noticias/137/Ind&#250;str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1016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Campos Horta</dc:creator>
  <cp:keywords/>
  <dc:description/>
  <cp:lastModifiedBy>José Campos Horta</cp:lastModifiedBy>
  <cp:revision>2</cp:revision>
  <dcterms:created xsi:type="dcterms:W3CDTF">2021-02-18T11:45:00Z</dcterms:created>
  <dcterms:modified xsi:type="dcterms:W3CDTF">2021-02-18T11:51:00Z</dcterms:modified>
</cp:coreProperties>
</file>