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13B3" w14:textId="77777777" w:rsidR="00471C19" w:rsidRPr="00FB68C9" w:rsidRDefault="00B631C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MENSAGEM Nº </w:t>
      </w:r>
      <w:r w:rsidR="005A1240"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  <w:t>21</w:t>
      </w:r>
    </w:p>
    <w:p w14:paraId="5D7FB56F" w14:textId="77777777" w:rsidR="00471C19" w:rsidRPr="00FB68C9" w:rsidRDefault="00471C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14:paraId="07604363" w14:textId="77777777" w:rsidR="00471C19" w:rsidRPr="00FB68C9" w:rsidRDefault="00B631C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Belo Horizonte, </w:t>
      </w:r>
      <w:r w:rsidR="005A1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setembro de 202</w:t>
      </w:r>
      <w:r w:rsidR="00FC67D0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305DB33" w14:textId="77777777" w:rsidR="00471C19" w:rsidRPr="00FB68C9" w:rsidRDefault="00471C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B6E9C6" w14:textId="77777777" w:rsidR="00471C19" w:rsidRPr="00FB68C9" w:rsidRDefault="00B631C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Senhor Presidente,</w:t>
      </w:r>
    </w:p>
    <w:p w14:paraId="1E333E41" w14:textId="77777777" w:rsidR="00471C19" w:rsidRPr="00FB68C9" w:rsidRDefault="00471C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E7F79D" w14:textId="77777777" w:rsidR="00471C19" w:rsidRPr="00FB68C9" w:rsidRDefault="00B631C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Submeto para apreciação e análise de Vossa Excelência e de seus ilustres pares o projeto de lei que </w:t>
      </w:r>
      <w:r w:rsidR="00F710BA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“Dispõe 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sobre a revisão do Plano Plurianual de Ação Governamental – PPAG – 20</w:t>
      </w:r>
      <w:r w:rsidR="00C66EC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-202</w:t>
      </w:r>
      <w:r w:rsidR="00C66EC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para o </w:t>
      </w:r>
      <w:r w:rsidR="00FC67D0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ano de </w:t>
      </w:r>
      <w:r w:rsidR="00C66EC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</w:t>
      </w:r>
      <w:r w:rsidR="00F710BA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.”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em </w:t>
      </w:r>
      <w:r w:rsidR="00D462D2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consonância com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disposto no art. 1</w:t>
      </w:r>
      <w:r w:rsidR="00D462D2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 Lei nº 11.</w:t>
      </w:r>
      <w:r w:rsidR="00D462D2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337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D462D2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dezembro de 20</w:t>
      </w:r>
      <w:r w:rsidR="00D462D2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 e nos arts. 125 e 126 da Lei Orgânica.</w:t>
      </w:r>
    </w:p>
    <w:p w14:paraId="14131E20" w14:textId="77777777" w:rsidR="00471C19" w:rsidRPr="00FB68C9" w:rsidRDefault="00B631C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PPAG é um instrumento de planejamento que organiza as metas e prioridades do Poder Executivo a partir das experiências, dos estudos e das reflexões em relação às distintas demandas apresentadas ao poder local.</w:t>
      </w:r>
    </w:p>
    <w:p w14:paraId="3C776E2B" w14:textId="77777777" w:rsidR="00471C19" w:rsidRPr="00FB68C9" w:rsidRDefault="008010DE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Nessa </w:t>
      </w:r>
      <w:r w:rsidR="00B631CF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direção, a revisão do PPAG para o ano de </w:t>
      </w:r>
      <w:r w:rsidR="00C66EC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2025 </w:t>
      </w:r>
      <w:r w:rsidR="00B631CF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foi elaborada em consonância com as diretrizes estabelecidas no PPAG 20</w:t>
      </w:r>
      <w:r w:rsidR="00C66EC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="00B631CF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-202</w:t>
      </w:r>
      <w:r w:rsidR="00C66EC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B631CF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418E6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 o Plano de Metas da gestão municipal</w:t>
      </w:r>
      <w:r w:rsidR="00AF5CDB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(conforme 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</w:t>
      </w:r>
      <w:r w:rsidR="00AF5CDB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108-A da Lei Orgânica)</w:t>
      </w:r>
      <w:r w:rsidR="00A418E6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631CF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 as metas estabelecidas pela Organização das Nações Unidas</w:t>
      </w:r>
      <w:r w:rsidR="00FC70F5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ONU –</w:t>
      </w:r>
      <w:r w:rsidR="00B631CF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 os Objetivos do Desenvolvimento Sustentável – ODS – e com os projetos estratégicos e transformadores definidos pelo Poder Executivo. </w:t>
      </w:r>
    </w:p>
    <w:p w14:paraId="4CCA3878" w14:textId="77777777" w:rsidR="00471C19" w:rsidRPr="00FB68C9" w:rsidRDefault="00B631C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 objetivos estratégicos se traduzem nas dez Áreas de Resultados e no Eixo Administração Geral, </w:t>
      </w:r>
      <w:r w:rsidR="00FC70F5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agrupam todos os programas do PPAG, de acordo com a composição das ações de </w:t>
      </w:r>
      <w:r w:rsidR="008010DE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governo 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de agregação de valor para a sociedade. A integração dos instrumentos de planejamento (PPAG, Lei de Diretrizes Orçamentárias e Lei Orçamentária</w:t>
      </w:r>
      <w:r w:rsidR="00C66EC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Anual) consolidam-se como meios gerenciais efetivos da ação governamental, refletindo cada vez mais positivamente na alocação dos recursos nos orçamentos anuais.</w:t>
      </w:r>
    </w:p>
    <w:p w14:paraId="04E52D10" w14:textId="77777777" w:rsidR="00471C19" w:rsidRPr="00FB68C9" w:rsidRDefault="00B631C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Nesse contexto, algumas alterações e adequações foram realizadas na composição do PPAG 20</w:t>
      </w:r>
      <w:r w:rsidR="00C66EC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-202</w:t>
      </w:r>
      <w:r w:rsidR="00C66EC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que culminam </w:t>
      </w:r>
      <w:r w:rsidR="00FC70F5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 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uma previsão de </w:t>
      </w:r>
      <w:r w:rsidR="00123A1F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despesas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totais de R$</w:t>
      </w:r>
      <w:r w:rsidR="006054D2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="00E06AAA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054D2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65</w:t>
      </w:r>
      <w:r w:rsidR="00FE7A8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E06AAA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E7A8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807</w:t>
      </w:r>
      <w:r w:rsidR="00E06AAA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E7A8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973</w:t>
      </w:r>
      <w:r w:rsidR="006B09E3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 (</w:t>
      </w:r>
      <w:r w:rsidR="006054D2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vinte e dois 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bilhões, </w:t>
      </w:r>
      <w:r w:rsidR="00E53CFA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 w:rsidR="006054D2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iscentos e cinquenta e </w:t>
      </w:r>
      <w:r w:rsidR="00FE7A8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três</w:t>
      </w:r>
      <w:r w:rsidR="006054D2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1BFF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milhões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E7A8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oitocentos</w:t>
      </w:r>
      <w:r w:rsidR="006054D2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FE7A8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sete</w:t>
      </w:r>
      <w:r w:rsidR="00E53CFA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1BFF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mil e </w:t>
      </w:r>
      <w:r w:rsidR="00FE7A8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novecentos</w:t>
      </w:r>
      <w:r w:rsidR="006054D2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FE7A8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setenta e três</w:t>
      </w:r>
      <w:r w:rsidR="006B09E3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reais), dentre investimentos nas mais diversas temáticas e despesas correntes </w:t>
      </w:r>
      <w:r w:rsidR="00DC6771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para o ano de 2025, 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 os quais </w:t>
      </w:r>
      <w:r w:rsidR="00E06AAA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Poder Executivo poderá realizar mais transformações na cidade, gerando mais resultados e ampliando a transparência dos gastos públicos.</w:t>
      </w:r>
    </w:p>
    <w:p w14:paraId="66FE6DA4" w14:textId="77777777" w:rsidR="00471C19" w:rsidRPr="00FB68C9" w:rsidRDefault="00B631C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revisão do PPAG 20</w:t>
      </w:r>
      <w:r w:rsidR="00C66EC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-202</w:t>
      </w:r>
      <w:r w:rsidR="00C66EC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 o ano de </w:t>
      </w:r>
      <w:r w:rsidR="00C66EC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contou com a participação ativa dos órgãos e </w:t>
      </w:r>
      <w:r w:rsidR="00F710BA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entidades do Poder Executivo, além de contribuições importantes dos </w:t>
      </w:r>
      <w:r w:rsidR="00F710BA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conselhos municipais 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F710BA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políticas públicas 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F710BA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outras instâncias e instrumentos de participação 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da sociedade, assegurando uma identidade maior entre o planejamento e a execução. Dessa forma, o plano adquire maior valor qualitativo e transparência, aproximando-se da realidade e da sociedade.</w:t>
      </w:r>
    </w:p>
    <w:p w14:paraId="49C11A93" w14:textId="77777777" w:rsidR="00471C19" w:rsidRPr="00FB68C9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2545C2" w14:textId="77777777" w:rsidR="00471C19" w:rsidRPr="00FB68C9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 ESTIMATIVA DA RECEITA</w:t>
      </w:r>
    </w:p>
    <w:p w14:paraId="00F1DA7A" w14:textId="77777777" w:rsidR="00471C19" w:rsidRPr="00FB68C9" w:rsidRDefault="00471C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573A3C" w14:textId="77777777" w:rsidR="00123578" w:rsidRPr="00FB68C9" w:rsidRDefault="00123578" w:rsidP="00940571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B631CF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crescimento da arrecadação total do Município, incluindo a receita tributária e as receitas de transferências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 o </w:t>
      </w:r>
      <w:r w:rsidR="00FC67D0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ano de 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</w:t>
      </w:r>
      <w:r w:rsidR="00DC6771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 a estimativa apresentada no Quadro I.</w:t>
      </w:r>
    </w:p>
    <w:p w14:paraId="0261E752" w14:textId="77777777" w:rsidR="00471C19" w:rsidRPr="00FB68C9" w:rsidRDefault="00471C19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F3D35D" w14:textId="77777777" w:rsidR="00471C19" w:rsidRPr="00FB68C9" w:rsidRDefault="00B631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Quadro I</w:t>
      </w:r>
    </w:p>
    <w:p w14:paraId="25004E76" w14:textId="77777777" w:rsidR="00471C19" w:rsidRPr="00FB68C9" w:rsidRDefault="00B631CF">
      <w:pPr>
        <w:pStyle w:val="Ttulo3"/>
        <w:spacing w:before="0" w:after="0" w:line="360" w:lineRule="auto"/>
        <w:jc w:val="center"/>
        <w:rPr>
          <w:color w:val="000000" w:themeColor="text1"/>
          <w:sz w:val="24"/>
          <w:szCs w:val="24"/>
        </w:rPr>
      </w:pPr>
      <w:r w:rsidRPr="00FB68C9">
        <w:rPr>
          <w:color w:val="000000" w:themeColor="text1"/>
          <w:sz w:val="24"/>
          <w:szCs w:val="24"/>
        </w:rPr>
        <w:t>ESTIMATIVA DAS RECEITAS POR FONTE DE RECURSOS</w:t>
      </w:r>
    </w:p>
    <w:p w14:paraId="17CECDC5" w14:textId="77777777" w:rsidR="00471C19" w:rsidRPr="00FB68C9" w:rsidRDefault="00B631CF" w:rsidP="00C631C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  <w:r w:rsidRPr="00FB68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ab/>
      </w:r>
      <w:r w:rsidRPr="00FB68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ab/>
      </w:r>
      <w:r w:rsidRPr="00FB68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ab/>
      </w:r>
      <w:r w:rsidRPr="00FB68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ab/>
      </w:r>
      <w:r w:rsidRPr="00FB68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ab/>
      </w:r>
      <w:r w:rsidRPr="00FB68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ab/>
      </w:r>
      <w:r w:rsidRPr="00FB68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ab/>
      </w:r>
      <w:r w:rsidRPr="00FB68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ab/>
      </w:r>
      <w:r w:rsidR="00AE58A9" w:rsidRPr="00FB68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ab/>
      </w:r>
      <w:r w:rsidRPr="00FB68C9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R$1,00</w:t>
      </w:r>
    </w:p>
    <w:tbl>
      <w:tblPr>
        <w:tblW w:w="713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23"/>
        <w:gridCol w:w="2616"/>
      </w:tblGrid>
      <w:tr w:rsidR="00FB68C9" w:rsidRPr="00FB68C9" w14:paraId="70EAB843" w14:textId="77777777" w:rsidTr="0057353E">
        <w:trPr>
          <w:trHeight w:val="330"/>
          <w:jc w:val="center"/>
        </w:trPr>
        <w:tc>
          <w:tcPr>
            <w:tcW w:w="45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8BB25" w14:textId="77777777" w:rsidR="00FC67D0" w:rsidRPr="00FB68C9" w:rsidRDefault="00FC67D0" w:rsidP="00407BE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FB68C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RECEITA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0F061F5" w14:textId="77777777" w:rsidR="00FC67D0" w:rsidRPr="00FB68C9" w:rsidRDefault="00FC67D0" w:rsidP="00407B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68C9" w:rsidRPr="00FB68C9" w14:paraId="0EC7863E" w14:textId="77777777" w:rsidTr="0057353E">
        <w:trPr>
          <w:trHeight w:val="330"/>
          <w:jc w:val="center"/>
        </w:trPr>
        <w:tc>
          <w:tcPr>
            <w:tcW w:w="45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BCE62" w14:textId="77777777" w:rsidR="00AE58A9" w:rsidRPr="00FB68C9" w:rsidRDefault="00AE58A9" w:rsidP="00AE58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FB68C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Receitas Correntes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1519831C" w14:textId="77777777" w:rsidR="00AE58A9" w:rsidRPr="00FB68C9" w:rsidRDefault="00AE58A9" w:rsidP="00AE58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20.688.931.477</w:t>
            </w:r>
          </w:p>
        </w:tc>
      </w:tr>
      <w:tr w:rsidR="00FB68C9" w:rsidRPr="00FB68C9" w14:paraId="246E74CC" w14:textId="77777777" w:rsidTr="0057353E">
        <w:trPr>
          <w:trHeight w:val="330"/>
          <w:jc w:val="center"/>
        </w:trPr>
        <w:tc>
          <w:tcPr>
            <w:tcW w:w="45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5AD6D" w14:textId="77777777" w:rsidR="00AE58A9" w:rsidRPr="00FB68C9" w:rsidRDefault="00AE58A9" w:rsidP="00AE58A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FB68C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Impostos, Taxas e Contribuições de Melhoria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188AEB38" w14:textId="77777777" w:rsidR="00AE58A9" w:rsidRPr="00FB68C9" w:rsidRDefault="00AE58A9" w:rsidP="00AE58A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>8.176.292.022</w:t>
            </w:r>
          </w:p>
        </w:tc>
      </w:tr>
      <w:tr w:rsidR="00FB68C9" w:rsidRPr="00FB68C9" w14:paraId="4733283A" w14:textId="77777777" w:rsidTr="0057353E">
        <w:trPr>
          <w:trHeight w:val="330"/>
          <w:jc w:val="center"/>
        </w:trPr>
        <w:tc>
          <w:tcPr>
            <w:tcW w:w="45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38B74" w14:textId="77777777" w:rsidR="00AE58A9" w:rsidRPr="00FB68C9" w:rsidRDefault="00AE58A9" w:rsidP="00AE58A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FB68C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 Contribuições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1D89B6B6" w14:textId="77777777" w:rsidR="00AE58A9" w:rsidRPr="00FB68C9" w:rsidRDefault="00AE58A9" w:rsidP="00AE58A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>798.483.645</w:t>
            </w:r>
          </w:p>
        </w:tc>
      </w:tr>
      <w:tr w:rsidR="00FB68C9" w:rsidRPr="00FB68C9" w14:paraId="1310FE96" w14:textId="77777777" w:rsidTr="0057353E">
        <w:trPr>
          <w:trHeight w:val="330"/>
          <w:jc w:val="center"/>
        </w:trPr>
        <w:tc>
          <w:tcPr>
            <w:tcW w:w="45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B172F" w14:textId="77777777" w:rsidR="00AE58A9" w:rsidRPr="00FB68C9" w:rsidRDefault="00AE58A9" w:rsidP="00AE58A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FB68C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 Receita Patrimonial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28D51EF2" w14:textId="77777777" w:rsidR="00AE58A9" w:rsidRPr="00FB68C9" w:rsidRDefault="0057353E" w:rsidP="00AE58A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>1.089.529.043</w:t>
            </w:r>
          </w:p>
        </w:tc>
      </w:tr>
      <w:tr w:rsidR="00FB68C9" w:rsidRPr="00FB68C9" w14:paraId="40F27861" w14:textId="77777777" w:rsidTr="0057353E">
        <w:trPr>
          <w:trHeight w:val="330"/>
          <w:jc w:val="center"/>
        </w:trPr>
        <w:tc>
          <w:tcPr>
            <w:tcW w:w="45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37DB6" w14:textId="77777777" w:rsidR="00AE58A9" w:rsidRPr="00FB68C9" w:rsidRDefault="00AE58A9" w:rsidP="00AE58A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FB68C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 Receita Agropecuária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36FA71F4" w14:textId="77777777" w:rsidR="00AE58A9" w:rsidRPr="00FB68C9" w:rsidRDefault="00AE58A9" w:rsidP="00AE58A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>11.171</w:t>
            </w:r>
          </w:p>
        </w:tc>
      </w:tr>
      <w:tr w:rsidR="00FB68C9" w:rsidRPr="00FB68C9" w14:paraId="6E366B6F" w14:textId="77777777" w:rsidTr="0057353E">
        <w:trPr>
          <w:trHeight w:val="330"/>
          <w:jc w:val="center"/>
        </w:trPr>
        <w:tc>
          <w:tcPr>
            <w:tcW w:w="45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0F9CE" w14:textId="77777777" w:rsidR="00AE58A9" w:rsidRPr="00FB68C9" w:rsidRDefault="00AE58A9" w:rsidP="00AE58A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FB68C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 Receita de Serviços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0D7C2224" w14:textId="77777777" w:rsidR="00AE58A9" w:rsidRPr="00FB68C9" w:rsidRDefault="00AE58A9" w:rsidP="00AE58A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>61.314.714</w:t>
            </w:r>
          </w:p>
        </w:tc>
      </w:tr>
      <w:tr w:rsidR="00FB68C9" w:rsidRPr="00FB68C9" w14:paraId="607784FB" w14:textId="77777777" w:rsidTr="0057353E">
        <w:trPr>
          <w:trHeight w:val="330"/>
          <w:jc w:val="center"/>
        </w:trPr>
        <w:tc>
          <w:tcPr>
            <w:tcW w:w="45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46F8B" w14:textId="77777777" w:rsidR="0057353E" w:rsidRPr="00FB68C9" w:rsidRDefault="0057353E" w:rsidP="0057353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FB68C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 Transferências Correntes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62F808D3" w14:textId="77777777" w:rsidR="0057353E" w:rsidRPr="00FB68C9" w:rsidRDefault="0057353E" w:rsidP="0057353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10.128.927.542</w:t>
            </w:r>
          </w:p>
        </w:tc>
      </w:tr>
      <w:tr w:rsidR="00FB68C9" w:rsidRPr="00FB68C9" w14:paraId="31EB20CF" w14:textId="77777777" w:rsidTr="0057353E">
        <w:trPr>
          <w:trHeight w:val="330"/>
          <w:jc w:val="center"/>
        </w:trPr>
        <w:tc>
          <w:tcPr>
            <w:tcW w:w="45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57476" w14:textId="77777777" w:rsidR="0057353E" w:rsidRPr="00FB68C9" w:rsidRDefault="0057353E" w:rsidP="0057353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FB68C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 Outras Receitas Correntes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71C1C68E" w14:textId="77777777" w:rsidR="0057353E" w:rsidRPr="00FB68C9" w:rsidRDefault="0057353E" w:rsidP="0057353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434.373.340</w:t>
            </w:r>
          </w:p>
        </w:tc>
      </w:tr>
      <w:tr w:rsidR="00FB68C9" w:rsidRPr="00FB68C9" w14:paraId="3217C9AA" w14:textId="77777777" w:rsidTr="0057353E">
        <w:trPr>
          <w:trHeight w:val="330"/>
          <w:jc w:val="center"/>
        </w:trPr>
        <w:tc>
          <w:tcPr>
            <w:tcW w:w="45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67C58" w14:textId="77777777" w:rsidR="00AE58A9" w:rsidRPr="00FB68C9" w:rsidRDefault="00AE58A9" w:rsidP="00AE58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FB68C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Receitas de Capital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24ECF8F6" w14:textId="77777777" w:rsidR="00AE58A9" w:rsidRPr="00FB68C9" w:rsidRDefault="00AE58A9" w:rsidP="00AE58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1.478.759.542</w:t>
            </w:r>
          </w:p>
        </w:tc>
      </w:tr>
      <w:tr w:rsidR="00FB68C9" w:rsidRPr="00FB68C9" w14:paraId="3B2580A2" w14:textId="77777777" w:rsidTr="0057353E">
        <w:trPr>
          <w:trHeight w:val="330"/>
          <w:jc w:val="center"/>
        </w:trPr>
        <w:tc>
          <w:tcPr>
            <w:tcW w:w="45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03F7F" w14:textId="77777777" w:rsidR="00AE58A9" w:rsidRPr="00FB68C9" w:rsidRDefault="00AE58A9" w:rsidP="00AE58A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FB68C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 Operação de Crédito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7FB0C293" w14:textId="77777777" w:rsidR="00AE58A9" w:rsidRPr="00FB68C9" w:rsidRDefault="00AE58A9" w:rsidP="00AE58A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>782.547.166</w:t>
            </w:r>
          </w:p>
        </w:tc>
      </w:tr>
      <w:tr w:rsidR="00FB68C9" w:rsidRPr="00FB68C9" w14:paraId="13979CC7" w14:textId="77777777" w:rsidTr="0057353E">
        <w:trPr>
          <w:trHeight w:val="330"/>
          <w:jc w:val="center"/>
        </w:trPr>
        <w:tc>
          <w:tcPr>
            <w:tcW w:w="45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48AD0" w14:textId="77777777" w:rsidR="00AE58A9" w:rsidRPr="00FB68C9" w:rsidRDefault="00AE58A9" w:rsidP="00AE58A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FB68C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 Alienação de Bens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170E1DBD" w14:textId="77777777" w:rsidR="00AE58A9" w:rsidRPr="00FB68C9" w:rsidRDefault="00AE58A9" w:rsidP="00AE58A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>583.738.339</w:t>
            </w:r>
          </w:p>
        </w:tc>
      </w:tr>
      <w:tr w:rsidR="00FB68C9" w:rsidRPr="00FB68C9" w14:paraId="16106431" w14:textId="77777777" w:rsidTr="0057353E">
        <w:trPr>
          <w:trHeight w:val="330"/>
          <w:jc w:val="center"/>
        </w:trPr>
        <w:tc>
          <w:tcPr>
            <w:tcW w:w="45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62BDA" w14:textId="77777777" w:rsidR="00AE58A9" w:rsidRPr="00FB68C9" w:rsidRDefault="00AE58A9" w:rsidP="00AE58A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FB68C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 Transferência de Capital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7CAD0E74" w14:textId="77777777" w:rsidR="00AE58A9" w:rsidRPr="00FB68C9" w:rsidRDefault="00AE58A9" w:rsidP="00AE58A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>31.778.037</w:t>
            </w:r>
          </w:p>
        </w:tc>
      </w:tr>
      <w:tr w:rsidR="00FB68C9" w:rsidRPr="00FB68C9" w14:paraId="5868E28E" w14:textId="77777777" w:rsidTr="0057353E">
        <w:trPr>
          <w:trHeight w:val="330"/>
          <w:jc w:val="center"/>
        </w:trPr>
        <w:tc>
          <w:tcPr>
            <w:tcW w:w="45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05C95" w14:textId="77777777" w:rsidR="00AE58A9" w:rsidRPr="00FB68C9" w:rsidRDefault="00AE58A9" w:rsidP="00AE58A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FB68C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 Outras Receitas de Capital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734C7D1E" w14:textId="77777777" w:rsidR="00AE58A9" w:rsidRPr="00FB68C9" w:rsidRDefault="00AE58A9" w:rsidP="00AE58A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>80.696.000</w:t>
            </w:r>
          </w:p>
        </w:tc>
      </w:tr>
      <w:tr w:rsidR="00FB68C9" w:rsidRPr="00FB68C9" w14:paraId="05334EFF" w14:textId="77777777" w:rsidTr="0057353E">
        <w:trPr>
          <w:trHeight w:val="330"/>
          <w:jc w:val="center"/>
        </w:trPr>
        <w:tc>
          <w:tcPr>
            <w:tcW w:w="45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848C3" w14:textId="77777777" w:rsidR="00AE58A9" w:rsidRPr="00FB68C9" w:rsidRDefault="00AE58A9" w:rsidP="00AE58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FB68C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Receitas Intraorçamentárias (Corrente e Capital)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009C3F41" w14:textId="77777777" w:rsidR="00AE58A9" w:rsidRPr="00FB68C9" w:rsidRDefault="00AE58A9" w:rsidP="00AE58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1.334.562.695</w:t>
            </w:r>
          </w:p>
        </w:tc>
      </w:tr>
      <w:tr w:rsidR="00FB68C9" w:rsidRPr="00FB68C9" w14:paraId="0E489868" w14:textId="77777777" w:rsidTr="0057353E">
        <w:trPr>
          <w:trHeight w:val="330"/>
          <w:jc w:val="center"/>
        </w:trPr>
        <w:tc>
          <w:tcPr>
            <w:tcW w:w="45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A50D3" w14:textId="77777777" w:rsidR="00AE58A9" w:rsidRPr="00FB68C9" w:rsidRDefault="00AE58A9" w:rsidP="00AE58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FB68C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Dedução da Receita Corrente - FUNDEB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35AB78DD" w14:textId="77777777" w:rsidR="00AE58A9" w:rsidRPr="00FB68C9" w:rsidRDefault="00AE58A9" w:rsidP="00AE58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-848.445.741</w:t>
            </w:r>
          </w:p>
        </w:tc>
      </w:tr>
      <w:tr w:rsidR="00FB68C9" w:rsidRPr="00FB68C9" w14:paraId="0DDE75B0" w14:textId="77777777" w:rsidTr="0057353E">
        <w:trPr>
          <w:trHeight w:val="330"/>
          <w:jc w:val="center"/>
        </w:trPr>
        <w:tc>
          <w:tcPr>
            <w:tcW w:w="452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B8EF9" w14:textId="77777777" w:rsidR="00AE58A9" w:rsidRPr="00FB68C9" w:rsidRDefault="00AE58A9" w:rsidP="00AE58A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FB68C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TOTAL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60789AFB" w14:textId="77777777" w:rsidR="00AE58A9" w:rsidRPr="00FB68C9" w:rsidRDefault="00AE58A9" w:rsidP="00AE58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22.653.807.973</w:t>
            </w:r>
          </w:p>
        </w:tc>
      </w:tr>
    </w:tbl>
    <w:p w14:paraId="2A55A6FF" w14:textId="55EDFC09" w:rsidR="00D462D2" w:rsidRPr="00FB68C9" w:rsidRDefault="00725E10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31AE9" wp14:editId="47D51E08">
                <wp:simplePos x="0" y="0"/>
                <wp:positionH relativeFrom="column">
                  <wp:posOffset>196850</wp:posOffset>
                </wp:positionH>
                <wp:positionV relativeFrom="paragraph">
                  <wp:posOffset>192405</wp:posOffset>
                </wp:positionV>
                <wp:extent cx="5408930" cy="551815"/>
                <wp:effectExtent l="0" t="0" r="1270" b="63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8930" cy="551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C5128" w14:textId="77777777" w:rsidR="00FE7A84" w:rsidRPr="00AE58A9" w:rsidRDefault="00AE58A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</w:pPr>
                            <w:r w:rsidRPr="00AE58A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 xml:space="preserve">Nota: Os valores das naturezas de receitas que possuem dedução, apresentam aqui a estimativa de arrecadação bruta, exclusive as deduções. Estas, por sua vez, estão detalhadas em separado, no item </w:t>
                            </w:r>
                            <w:r w:rsidRPr="00AE58A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</w:rPr>
                              <w:t>Dedução da Receita Corrente – FUNDEB.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31AE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5.5pt;margin-top:15.15pt;width:425.9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" fillcolor="white [3201]" strokeweight=".5pt">
                <v:path arrowok="t"/>
                <v:textbox>
                  <w:txbxContent>
                    <w:p w14:paraId="63FC5128" w14:textId="77777777" w:rsidR="00FE7A84" w:rsidRPr="00AE58A9" w:rsidRDefault="00AE58A9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</w:pPr>
                      <w:r w:rsidRPr="00AE58A9"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 xml:space="preserve">Nota: Os valores das naturezas de receitas que possuem dedução, apresentam aqui a estimativa de arrecadação bruta, exclusive as deduções. Estas, por sua vez, estão detalhadas em separado, no item </w:t>
                      </w:r>
                      <w:r w:rsidRPr="00AE58A9"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</w:rPr>
                        <w:t>Dedução da Receita Corrente – FUNDEB.</w:t>
                      </w:r>
                    </w:p>
                  </w:txbxContent>
                </v:textbox>
              </v:shape>
            </w:pict>
          </mc:Fallback>
        </mc:AlternateContent>
      </w:r>
    </w:p>
    <w:p w14:paraId="32F4581C" w14:textId="77777777" w:rsidR="00471C19" w:rsidRPr="00FB68C9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DA PROJEÇÃO DA DESPESA</w:t>
      </w:r>
    </w:p>
    <w:p w14:paraId="62E4EAFC" w14:textId="77777777" w:rsidR="00471C19" w:rsidRPr="00FB68C9" w:rsidRDefault="00471C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17A3F6" w14:textId="77777777" w:rsidR="00C66EC4" w:rsidRPr="00FB68C9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Utilizando como referência a execução orçamentária de 20</w:t>
      </w:r>
      <w:r w:rsidR="00C66EC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FC67D0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do período de janeiro a julho de 202</w:t>
      </w:r>
      <w:r w:rsidR="00FC67D0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 despesa foi projetada para o </w:t>
      </w:r>
      <w:r w:rsidR="00FC67D0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ano 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</w:t>
      </w:r>
      <w:r w:rsidR="00FC67D0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6EC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com o detalhamento por função de governo, conforme o Quadro II.</w:t>
      </w:r>
    </w:p>
    <w:p w14:paraId="3CF9C2C0" w14:textId="77777777" w:rsidR="00471C19" w:rsidRPr="00FB68C9" w:rsidRDefault="00471C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B103F0" w14:textId="77777777" w:rsidR="00471C19" w:rsidRPr="00FB68C9" w:rsidRDefault="00B631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Quadro II</w:t>
      </w:r>
    </w:p>
    <w:p w14:paraId="25F0E3E8" w14:textId="77777777" w:rsidR="00471C19" w:rsidRPr="00FB68C9" w:rsidRDefault="00B631CF">
      <w:pPr>
        <w:pStyle w:val="Ttulo3"/>
        <w:spacing w:before="0" w:after="0" w:line="360" w:lineRule="auto"/>
        <w:jc w:val="center"/>
        <w:rPr>
          <w:color w:val="000000" w:themeColor="text1"/>
          <w:sz w:val="24"/>
          <w:szCs w:val="24"/>
        </w:rPr>
      </w:pPr>
      <w:r w:rsidRPr="00FB68C9">
        <w:rPr>
          <w:color w:val="000000" w:themeColor="text1"/>
          <w:sz w:val="24"/>
          <w:szCs w:val="24"/>
        </w:rPr>
        <w:t>SUMÁRIO DAS DESPESAS PREVISTAS POR FUNÇÕES DE GOVERNO</w:t>
      </w:r>
    </w:p>
    <w:p w14:paraId="25640D54" w14:textId="77777777" w:rsidR="00471C19" w:rsidRPr="00FB68C9" w:rsidRDefault="00B631CF" w:rsidP="00C631C4">
      <w:pPr>
        <w:tabs>
          <w:tab w:val="left" w:pos="8222"/>
        </w:tabs>
        <w:spacing w:after="0" w:line="360" w:lineRule="auto"/>
        <w:ind w:right="-3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</w:t>
      </w:r>
      <w:r w:rsidR="00AE58A9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FB68C9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R$1,00</w:t>
      </w:r>
    </w:p>
    <w:tbl>
      <w:tblPr>
        <w:tblW w:w="723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269"/>
        <w:gridCol w:w="1961"/>
      </w:tblGrid>
      <w:tr w:rsidR="00FB68C9" w:rsidRPr="00FB68C9" w14:paraId="472E481E" w14:textId="77777777" w:rsidTr="00FE7A84">
        <w:trPr>
          <w:trHeight w:val="315"/>
          <w:jc w:val="center"/>
        </w:trPr>
        <w:tc>
          <w:tcPr>
            <w:tcW w:w="526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02563" w14:textId="77777777" w:rsidR="00FC67D0" w:rsidRPr="00FB68C9" w:rsidRDefault="00FC67D0" w:rsidP="00407BE4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FB68C9">
              <w:rPr>
                <w:rFonts w:ascii="Times New Roman" w:hAnsi="Times New Roman" w:cs="Times New Roman"/>
                <w:b/>
                <w:caps/>
                <w:color w:val="000000" w:themeColor="text1"/>
              </w:rPr>
              <w:t>FUNÇÃO DE GOVERNO</w:t>
            </w:r>
          </w:p>
        </w:tc>
        <w:tc>
          <w:tcPr>
            <w:tcW w:w="19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5870096" w14:textId="77777777" w:rsidR="00FC67D0" w:rsidRPr="00FB68C9" w:rsidRDefault="00FC67D0" w:rsidP="00407BE4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FB68C9">
              <w:rPr>
                <w:rFonts w:ascii="Times New Roman" w:hAnsi="Times New Roman" w:cs="Times New Roman"/>
                <w:b/>
                <w:caps/>
                <w:color w:val="000000" w:themeColor="text1"/>
              </w:rPr>
              <w:t>2025</w:t>
            </w:r>
          </w:p>
        </w:tc>
      </w:tr>
      <w:tr w:rsidR="00FB68C9" w:rsidRPr="00FB68C9" w14:paraId="506F3835" w14:textId="77777777" w:rsidTr="00FE7A84">
        <w:trPr>
          <w:trHeight w:val="330"/>
          <w:jc w:val="center"/>
        </w:trPr>
        <w:tc>
          <w:tcPr>
            <w:tcW w:w="52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59187A1" w14:textId="77777777" w:rsidR="00FE7A84" w:rsidRPr="00FB68C9" w:rsidRDefault="00FE7A84" w:rsidP="00FE7A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Administração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B0D186F" w14:textId="77777777" w:rsidR="00FE7A84" w:rsidRPr="00FB68C9" w:rsidRDefault="000B2BE7" w:rsidP="000B2BE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12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12"/>
              </w:rPr>
              <w:t>1.016.086.855,00</w:t>
            </w:r>
          </w:p>
        </w:tc>
      </w:tr>
      <w:tr w:rsidR="00FB68C9" w:rsidRPr="00FB68C9" w14:paraId="71D0FB5E" w14:textId="77777777" w:rsidTr="00FE7A84">
        <w:trPr>
          <w:trHeight w:val="315"/>
          <w:jc w:val="center"/>
        </w:trPr>
        <w:tc>
          <w:tcPr>
            <w:tcW w:w="52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5CC39F2" w14:textId="77777777" w:rsidR="00FE7A84" w:rsidRPr="00FB68C9" w:rsidRDefault="00FE7A84" w:rsidP="00FE7A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Agricultura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6D7D9F3" w14:textId="77777777" w:rsidR="00FE7A84" w:rsidRPr="00FB68C9" w:rsidRDefault="00FE7A84" w:rsidP="00FE7A8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12"/>
              </w:rPr>
              <w:t xml:space="preserve">6.532.491,00 </w:t>
            </w:r>
          </w:p>
        </w:tc>
      </w:tr>
      <w:tr w:rsidR="00FB68C9" w:rsidRPr="00FB68C9" w14:paraId="6946A8A2" w14:textId="77777777" w:rsidTr="00FE7A84">
        <w:trPr>
          <w:trHeight w:val="315"/>
          <w:jc w:val="center"/>
        </w:trPr>
        <w:tc>
          <w:tcPr>
            <w:tcW w:w="52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4838E9" w14:textId="77777777" w:rsidR="00FE7A84" w:rsidRPr="00FB68C9" w:rsidRDefault="00FE7A84" w:rsidP="00FE7A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Assistência Social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2BC34E9" w14:textId="77777777" w:rsidR="00FE7A84" w:rsidRPr="00FB68C9" w:rsidRDefault="00FE7A84" w:rsidP="00FE7A8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12"/>
              </w:rPr>
              <w:t xml:space="preserve">494.051.932,00 </w:t>
            </w:r>
          </w:p>
        </w:tc>
      </w:tr>
      <w:tr w:rsidR="00FB68C9" w:rsidRPr="00FB68C9" w14:paraId="4CFC066D" w14:textId="77777777" w:rsidTr="00FE7A84">
        <w:trPr>
          <w:trHeight w:val="315"/>
          <w:jc w:val="center"/>
        </w:trPr>
        <w:tc>
          <w:tcPr>
            <w:tcW w:w="52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C02E76" w14:textId="77777777" w:rsidR="00FE7A84" w:rsidRPr="00FB68C9" w:rsidRDefault="00FE7A84" w:rsidP="00FE7A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Ciência e Tecnologia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5C33604" w14:textId="77777777" w:rsidR="00FE7A84" w:rsidRPr="00FB68C9" w:rsidRDefault="00FE7A84" w:rsidP="00FE7A8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12"/>
              </w:rPr>
              <w:t xml:space="preserve">229.244.044,00 </w:t>
            </w:r>
          </w:p>
        </w:tc>
      </w:tr>
      <w:tr w:rsidR="00FB68C9" w:rsidRPr="00FB68C9" w14:paraId="2B33BCAA" w14:textId="77777777" w:rsidTr="00FE7A84">
        <w:trPr>
          <w:trHeight w:val="315"/>
          <w:jc w:val="center"/>
        </w:trPr>
        <w:tc>
          <w:tcPr>
            <w:tcW w:w="52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B8F6EAB" w14:textId="77777777" w:rsidR="00FE7A84" w:rsidRPr="00FB68C9" w:rsidRDefault="00FE7A84" w:rsidP="00FE7A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Comércio e Serviços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895859D" w14:textId="77777777" w:rsidR="00FE7A84" w:rsidRPr="00FB68C9" w:rsidRDefault="00FE7A84" w:rsidP="00FE7A8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12"/>
              </w:rPr>
              <w:t xml:space="preserve">102.728.036,00 </w:t>
            </w:r>
          </w:p>
        </w:tc>
      </w:tr>
      <w:tr w:rsidR="00FB68C9" w:rsidRPr="00FB68C9" w14:paraId="07B3D241" w14:textId="77777777" w:rsidTr="00FE7A84">
        <w:trPr>
          <w:trHeight w:val="315"/>
          <w:jc w:val="center"/>
        </w:trPr>
        <w:tc>
          <w:tcPr>
            <w:tcW w:w="52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AD99D6C" w14:textId="77777777" w:rsidR="00FE7A84" w:rsidRPr="00FB68C9" w:rsidRDefault="00FE7A84" w:rsidP="00FE7A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Cultura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9792602" w14:textId="77777777" w:rsidR="00FE7A84" w:rsidRPr="00FB68C9" w:rsidRDefault="00FE7A84" w:rsidP="00FE7A8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12"/>
              </w:rPr>
              <w:t xml:space="preserve">139.050.428,00 </w:t>
            </w:r>
          </w:p>
        </w:tc>
      </w:tr>
      <w:tr w:rsidR="00FB68C9" w:rsidRPr="00FB68C9" w14:paraId="0CBDCD92" w14:textId="77777777" w:rsidTr="00FE7A84">
        <w:trPr>
          <w:trHeight w:val="315"/>
          <w:jc w:val="center"/>
        </w:trPr>
        <w:tc>
          <w:tcPr>
            <w:tcW w:w="52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95AB95" w14:textId="77777777" w:rsidR="00FE7A84" w:rsidRPr="00FB68C9" w:rsidRDefault="00FE7A84" w:rsidP="00FE7A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Desporto e Lazer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0E42DCC" w14:textId="77777777" w:rsidR="00FE7A84" w:rsidRPr="00FB68C9" w:rsidRDefault="00FE7A84" w:rsidP="00FE7A8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12"/>
              </w:rPr>
              <w:t xml:space="preserve">39.091.030,00 </w:t>
            </w:r>
          </w:p>
        </w:tc>
      </w:tr>
      <w:tr w:rsidR="00FB68C9" w:rsidRPr="00FB68C9" w14:paraId="0B50F3AB" w14:textId="77777777" w:rsidTr="00FE7A84">
        <w:trPr>
          <w:trHeight w:val="315"/>
          <w:jc w:val="center"/>
        </w:trPr>
        <w:tc>
          <w:tcPr>
            <w:tcW w:w="52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8840113" w14:textId="77777777" w:rsidR="00FE7A84" w:rsidRPr="00FB68C9" w:rsidRDefault="00FE7A84" w:rsidP="00FE7A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Direitos da Cidadania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B2A2818" w14:textId="77777777" w:rsidR="00FE7A84" w:rsidRPr="00FB68C9" w:rsidRDefault="00FE7A84" w:rsidP="00FE7A8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12"/>
              </w:rPr>
              <w:t xml:space="preserve">80.198.385,00 </w:t>
            </w:r>
          </w:p>
        </w:tc>
      </w:tr>
      <w:tr w:rsidR="00FB68C9" w:rsidRPr="00FB68C9" w14:paraId="5AF205BD" w14:textId="77777777" w:rsidTr="00FE7A84">
        <w:trPr>
          <w:trHeight w:val="315"/>
          <w:jc w:val="center"/>
        </w:trPr>
        <w:tc>
          <w:tcPr>
            <w:tcW w:w="52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BA09D85" w14:textId="77777777" w:rsidR="00FE7A84" w:rsidRPr="00FB68C9" w:rsidRDefault="00FE7A84" w:rsidP="00FE7A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Educação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BC7CC36" w14:textId="77777777" w:rsidR="00FE7A84" w:rsidRPr="00FB68C9" w:rsidRDefault="00FE7A84" w:rsidP="00FE7A8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12"/>
              </w:rPr>
              <w:t xml:space="preserve">3.965.082.138,00 </w:t>
            </w:r>
          </w:p>
        </w:tc>
      </w:tr>
      <w:tr w:rsidR="00FB68C9" w:rsidRPr="00FB68C9" w14:paraId="7725A1FF" w14:textId="77777777" w:rsidTr="00FE7A84">
        <w:trPr>
          <w:trHeight w:val="315"/>
          <w:jc w:val="center"/>
        </w:trPr>
        <w:tc>
          <w:tcPr>
            <w:tcW w:w="52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D30080" w14:textId="77777777" w:rsidR="00FE7A84" w:rsidRPr="00FB68C9" w:rsidRDefault="00FE7A84" w:rsidP="00FE7A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Encargos Especiais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6C6E3FF" w14:textId="77777777" w:rsidR="00FE7A84" w:rsidRPr="00FB68C9" w:rsidRDefault="00FE7A84" w:rsidP="00FE7A8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12"/>
              </w:rPr>
              <w:t xml:space="preserve">1.529.197.887,00 </w:t>
            </w:r>
          </w:p>
        </w:tc>
      </w:tr>
      <w:tr w:rsidR="00FB68C9" w:rsidRPr="00FB68C9" w14:paraId="6CD518D6" w14:textId="77777777" w:rsidTr="00FE7A84">
        <w:trPr>
          <w:trHeight w:val="315"/>
          <w:jc w:val="center"/>
        </w:trPr>
        <w:tc>
          <w:tcPr>
            <w:tcW w:w="52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C4B735" w14:textId="77777777" w:rsidR="00FE7A84" w:rsidRPr="00FB68C9" w:rsidRDefault="00FE7A84" w:rsidP="00FE7A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Gestão Ambiental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AB56AF6" w14:textId="77777777" w:rsidR="00FE7A84" w:rsidRPr="00FB68C9" w:rsidRDefault="00FE7A84" w:rsidP="00FE7A8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12"/>
              </w:rPr>
              <w:t xml:space="preserve">209.516.331,00 </w:t>
            </w:r>
          </w:p>
        </w:tc>
      </w:tr>
      <w:tr w:rsidR="00FB68C9" w:rsidRPr="00FB68C9" w14:paraId="1CF629C9" w14:textId="77777777" w:rsidTr="00FE7A84">
        <w:trPr>
          <w:trHeight w:val="315"/>
          <w:jc w:val="center"/>
        </w:trPr>
        <w:tc>
          <w:tcPr>
            <w:tcW w:w="52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626AFCB" w14:textId="77777777" w:rsidR="00FE7A84" w:rsidRPr="00FB68C9" w:rsidRDefault="00FE7A84" w:rsidP="00FE7A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Habitação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532E7DF" w14:textId="77777777" w:rsidR="00FE7A84" w:rsidRPr="00FB68C9" w:rsidRDefault="00FE7A84" w:rsidP="00FE7A8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12"/>
              </w:rPr>
              <w:t xml:space="preserve">360.827.156,00 </w:t>
            </w:r>
          </w:p>
        </w:tc>
      </w:tr>
      <w:tr w:rsidR="00FB68C9" w:rsidRPr="00FB68C9" w14:paraId="59E71A6F" w14:textId="77777777" w:rsidTr="00FE7A84">
        <w:trPr>
          <w:trHeight w:val="315"/>
          <w:jc w:val="center"/>
        </w:trPr>
        <w:tc>
          <w:tcPr>
            <w:tcW w:w="52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AADBA58" w14:textId="77777777" w:rsidR="00FE7A84" w:rsidRPr="00FB68C9" w:rsidRDefault="00FE7A84" w:rsidP="00FE7A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Legislativa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5D28FE4" w14:textId="77777777" w:rsidR="00FE7A84" w:rsidRPr="00FB68C9" w:rsidRDefault="000B2BE7" w:rsidP="000B2BE7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12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12"/>
              </w:rPr>
              <w:t>479.456.000,00</w:t>
            </w:r>
          </w:p>
        </w:tc>
      </w:tr>
      <w:tr w:rsidR="00FB68C9" w:rsidRPr="00FB68C9" w14:paraId="29700806" w14:textId="77777777" w:rsidTr="00FE7A84">
        <w:trPr>
          <w:trHeight w:val="315"/>
          <w:jc w:val="center"/>
        </w:trPr>
        <w:tc>
          <w:tcPr>
            <w:tcW w:w="52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EDF0CA" w14:textId="77777777" w:rsidR="00FE7A84" w:rsidRPr="00FB68C9" w:rsidRDefault="00FE7A84" w:rsidP="00FE7A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Previdência Social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03B2E67" w14:textId="77777777" w:rsidR="00FE7A84" w:rsidRPr="00FB68C9" w:rsidRDefault="00FE7A84" w:rsidP="00FE7A8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12"/>
              </w:rPr>
              <w:t xml:space="preserve">2.260.473.782,00 </w:t>
            </w:r>
          </w:p>
        </w:tc>
      </w:tr>
      <w:tr w:rsidR="00FB68C9" w:rsidRPr="00FB68C9" w14:paraId="220F6F9D" w14:textId="77777777" w:rsidTr="00FE7A84">
        <w:trPr>
          <w:trHeight w:val="315"/>
          <w:jc w:val="center"/>
        </w:trPr>
        <w:tc>
          <w:tcPr>
            <w:tcW w:w="52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F0A984" w14:textId="77777777" w:rsidR="00FE7A84" w:rsidRPr="00FB68C9" w:rsidRDefault="00FE7A84" w:rsidP="00FE7A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Reserva de Contingência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0A416E7" w14:textId="77777777" w:rsidR="00FE7A84" w:rsidRPr="00FB68C9" w:rsidRDefault="00FE7A84" w:rsidP="00FE7A8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12"/>
              </w:rPr>
              <w:t xml:space="preserve">775.131.376,00 </w:t>
            </w:r>
          </w:p>
        </w:tc>
      </w:tr>
      <w:tr w:rsidR="00FB68C9" w:rsidRPr="00FB68C9" w14:paraId="2CEE67C4" w14:textId="77777777" w:rsidTr="00FE7A84">
        <w:trPr>
          <w:trHeight w:val="315"/>
          <w:jc w:val="center"/>
        </w:trPr>
        <w:tc>
          <w:tcPr>
            <w:tcW w:w="52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39AFC1" w14:textId="77777777" w:rsidR="00FE7A84" w:rsidRPr="00FB68C9" w:rsidRDefault="00FE7A84" w:rsidP="00FE7A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Saneamento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1185129" w14:textId="77777777" w:rsidR="00FE7A84" w:rsidRPr="00FB68C9" w:rsidRDefault="00FE7A84" w:rsidP="00FE7A8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12"/>
              </w:rPr>
              <w:t xml:space="preserve">997.718.675,00 </w:t>
            </w:r>
          </w:p>
        </w:tc>
      </w:tr>
      <w:tr w:rsidR="00FB68C9" w:rsidRPr="00FB68C9" w14:paraId="68279B86" w14:textId="77777777" w:rsidTr="00FE7A84">
        <w:trPr>
          <w:trHeight w:val="315"/>
          <w:jc w:val="center"/>
        </w:trPr>
        <w:tc>
          <w:tcPr>
            <w:tcW w:w="52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0F83D3" w14:textId="77777777" w:rsidR="00FE7A84" w:rsidRPr="00FB68C9" w:rsidRDefault="00FE7A84" w:rsidP="00FE7A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Saúde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B410347" w14:textId="77777777" w:rsidR="00FE7A84" w:rsidRPr="00FB68C9" w:rsidRDefault="00FE7A84" w:rsidP="00FE7A8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12"/>
              </w:rPr>
              <w:t xml:space="preserve">7.357.601.944,00 </w:t>
            </w:r>
          </w:p>
        </w:tc>
      </w:tr>
      <w:tr w:rsidR="00FB68C9" w:rsidRPr="00FB68C9" w14:paraId="1404856C" w14:textId="77777777" w:rsidTr="00FE7A84">
        <w:trPr>
          <w:trHeight w:val="315"/>
          <w:jc w:val="center"/>
        </w:trPr>
        <w:tc>
          <w:tcPr>
            <w:tcW w:w="52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8650A0" w14:textId="77777777" w:rsidR="00FE7A84" w:rsidRPr="00FB68C9" w:rsidRDefault="00FE7A84" w:rsidP="00FE7A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Segurança Pública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5CFE804" w14:textId="77777777" w:rsidR="00FE7A84" w:rsidRPr="00FB68C9" w:rsidRDefault="00FE7A84" w:rsidP="00FE7A8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12"/>
              </w:rPr>
              <w:t xml:space="preserve">457.069.678,00 </w:t>
            </w:r>
          </w:p>
        </w:tc>
      </w:tr>
      <w:tr w:rsidR="00FB68C9" w:rsidRPr="00FB68C9" w14:paraId="0C133A48" w14:textId="77777777" w:rsidTr="00FE7A84">
        <w:trPr>
          <w:trHeight w:val="315"/>
          <w:jc w:val="center"/>
        </w:trPr>
        <w:tc>
          <w:tcPr>
            <w:tcW w:w="52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C7F3AE8" w14:textId="77777777" w:rsidR="00FE7A84" w:rsidRPr="00FB68C9" w:rsidRDefault="00FE7A84" w:rsidP="00FE7A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Trabalho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8039261" w14:textId="77777777" w:rsidR="00FE7A84" w:rsidRPr="00FB68C9" w:rsidRDefault="00FE7A84" w:rsidP="00FE7A8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12"/>
              </w:rPr>
              <w:t xml:space="preserve">7.331.764,00 </w:t>
            </w:r>
          </w:p>
        </w:tc>
      </w:tr>
      <w:tr w:rsidR="00FB68C9" w:rsidRPr="00FB68C9" w14:paraId="5B259384" w14:textId="77777777" w:rsidTr="00FE7A84">
        <w:trPr>
          <w:trHeight w:val="315"/>
          <w:jc w:val="center"/>
        </w:trPr>
        <w:tc>
          <w:tcPr>
            <w:tcW w:w="52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8AF819F" w14:textId="77777777" w:rsidR="00FE7A84" w:rsidRPr="00FB68C9" w:rsidRDefault="00FE7A84" w:rsidP="00FE7A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Transporte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00C83B5" w14:textId="77777777" w:rsidR="00FE7A84" w:rsidRPr="00FB68C9" w:rsidRDefault="00FE7A84" w:rsidP="00FE7A8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12"/>
              </w:rPr>
              <w:t xml:space="preserve">1.026.749.689,00 </w:t>
            </w:r>
          </w:p>
        </w:tc>
      </w:tr>
      <w:tr w:rsidR="00FB68C9" w:rsidRPr="00FB68C9" w14:paraId="44C8067A" w14:textId="77777777" w:rsidTr="00FE7A84">
        <w:trPr>
          <w:trHeight w:val="315"/>
          <w:jc w:val="center"/>
        </w:trPr>
        <w:tc>
          <w:tcPr>
            <w:tcW w:w="52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9903D9" w14:textId="77777777" w:rsidR="00FE7A84" w:rsidRPr="00FB68C9" w:rsidRDefault="00FE7A84" w:rsidP="00FE7A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Urbanismo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8356DF4" w14:textId="77777777" w:rsidR="00FE7A84" w:rsidRPr="00FB68C9" w:rsidRDefault="00FE7A84" w:rsidP="00FE7A8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12"/>
              </w:rPr>
              <w:t xml:space="preserve">1.120.668.352,00 </w:t>
            </w:r>
          </w:p>
        </w:tc>
      </w:tr>
      <w:tr w:rsidR="00FE7A84" w:rsidRPr="00FB68C9" w14:paraId="171AED1E" w14:textId="77777777" w:rsidTr="00FE7A84">
        <w:trPr>
          <w:trHeight w:val="315"/>
          <w:jc w:val="center"/>
        </w:trPr>
        <w:tc>
          <w:tcPr>
            <w:tcW w:w="526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14:paraId="48AD522F" w14:textId="77777777" w:rsidR="00FE7A84" w:rsidRPr="00FB68C9" w:rsidRDefault="00FE7A84" w:rsidP="00FE7A8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3C36A313" w14:textId="77777777" w:rsidR="00FE7A84" w:rsidRPr="00FB68C9" w:rsidRDefault="00FE7A84" w:rsidP="00FE7A8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2"/>
              </w:rPr>
              <w:t xml:space="preserve">22.653.807.973,00 </w:t>
            </w:r>
          </w:p>
        </w:tc>
      </w:tr>
    </w:tbl>
    <w:p w14:paraId="7F0749DF" w14:textId="77777777" w:rsidR="00C631C4" w:rsidRPr="00FB68C9" w:rsidRDefault="00C631C4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A9F622" w14:textId="77777777" w:rsidR="00C66EC4" w:rsidRPr="00FB68C9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 Quadros III e IV, por sua vez, contêm os valores previstos para a despesa orçamentária de </w:t>
      </w:r>
      <w:r w:rsidR="00C66EC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por Área de Resultado, Eixo Administrativo e por Objetivos de Desenvolvimento Sustentável.</w:t>
      </w:r>
    </w:p>
    <w:p w14:paraId="74545595" w14:textId="77777777" w:rsidR="00471C19" w:rsidRPr="00FB68C9" w:rsidRDefault="00471C19" w:rsidP="00DD6F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2643029" w14:textId="77777777" w:rsidR="00471C19" w:rsidRPr="00FB68C9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Quadro III</w:t>
      </w:r>
    </w:p>
    <w:p w14:paraId="389878A0" w14:textId="77777777" w:rsidR="00471C19" w:rsidRPr="00FB68C9" w:rsidRDefault="00B631CF">
      <w:pPr>
        <w:pStyle w:val="Ttulo3"/>
        <w:spacing w:before="0" w:after="0" w:line="360" w:lineRule="auto"/>
        <w:jc w:val="center"/>
        <w:rPr>
          <w:color w:val="000000" w:themeColor="text1"/>
          <w:sz w:val="24"/>
          <w:szCs w:val="24"/>
        </w:rPr>
      </w:pPr>
      <w:r w:rsidRPr="00FB68C9">
        <w:rPr>
          <w:color w:val="000000" w:themeColor="text1"/>
          <w:sz w:val="24"/>
          <w:szCs w:val="24"/>
        </w:rPr>
        <w:t>DESPESA PREVISTA TOTAL POR ÁREA DE RESULTADO E EIXO ADMINISTRATIVO</w:t>
      </w:r>
    </w:p>
    <w:p w14:paraId="4C5862E6" w14:textId="77777777" w:rsidR="00471C19" w:rsidRPr="00FB68C9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right="-30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</w:pPr>
      <w:r w:rsidRPr="00FB68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AE58A9" w:rsidRPr="00FB68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           </w:t>
      </w:r>
      <w:r w:rsidRPr="00FB68C9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R$1,00</w:t>
      </w:r>
    </w:p>
    <w:tbl>
      <w:tblPr>
        <w:tblW w:w="682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707"/>
        <w:gridCol w:w="2119"/>
      </w:tblGrid>
      <w:tr w:rsidR="00FB68C9" w:rsidRPr="00FB68C9" w14:paraId="69C366E3" w14:textId="77777777" w:rsidTr="00FC67D0">
        <w:trPr>
          <w:trHeight w:val="315"/>
          <w:jc w:val="center"/>
        </w:trPr>
        <w:tc>
          <w:tcPr>
            <w:tcW w:w="470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6E40C" w14:textId="77777777" w:rsidR="00FC67D0" w:rsidRPr="00FB68C9" w:rsidRDefault="00FC67D0" w:rsidP="00AE58A9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</w:rPr>
              <w:t>ÁREA DE RESULTADO</w:t>
            </w:r>
          </w:p>
        </w:tc>
        <w:tc>
          <w:tcPr>
            <w:tcW w:w="211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4FF7A009" w14:textId="77777777" w:rsidR="00FC67D0" w:rsidRPr="00FB68C9" w:rsidRDefault="00FC67D0" w:rsidP="00FC7D5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68C9" w:rsidRPr="00FB68C9" w14:paraId="36B270AE" w14:textId="77777777" w:rsidTr="00FC67D0">
        <w:trPr>
          <w:trHeight w:val="330"/>
          <w:jc w:val="center"/>
        </w:trPr>
        <w:tc>
          <w:tcPr>
            <w:tcW w:w="47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F08B5" w14:textId="77777777" w:rsidR="00FC67D0" w:rsidRPr="00FB68C9" w:rsidRDefault="00FC67D0" w:rsidP="00B228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– Saúde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B0DACFE" w14:textId="77777777" w:rsidR="00FC67D0" w:rsidRPr="00FB68C9" w:rsidRDefault="00E929DE" w:rsidP="00E92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7.357.601.944,00</w:t>
            </w:r>
          </w:p>
        </w:tc>
      </w:tr>
      <w:tr w:rsidR="00FB68C9" w:rsidRPr="00FB68C9" w14:paraId="1E5F0EE9" w14:textId="77777777" w:rsidTr="00FC67D0">
        <w:trPr>
          <w:trHeight w:val="315"/>
          <w:jc w:val="center"/>
        </w:trPr>
        <w:tc>
          <w:tcPr>
            <w:tcW w:w="47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985F8" w14:textId="77777777" w:rsidR="00FC67D0" w:rsidRPr="00FB68C9" w:rsidRDefault="00FC67D0" w:rsidP="00B228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– Educação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AB57539" w14:textId="77777777" w:rsidR="00FC67D0" w:rsidRPr="00FB68C9" w:rsidRDefault="00E929DE" w:rsidP="00E92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3.853.565.662,00</w:t>
            </w:r>
          </w:p>
        </w:tc>
      </w:tr>
      <w:tr w:rsidR="00FB68C9" w:rsidRPr="00FB68C9" w14:paraId="5E947127" w14:textId="77777777" w:rsidTr="00FC67D0">
        <w:trPr>
          <w:trHeight w:val="315"/>
          <w:jc w:val="center"/>
        </w:trPr>
        <w:tc>
          <w:tcPr>
            <w:tcW w:w="47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BB638" w14:textId="77777777" w:rsidR="00FC67D0" w:rsidRPr="00FB68C9" w:rsidRDefault="00FC67D0" w:rsidP="00B228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– Proteção Social, Segurança Alimentar e Esportes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51A5751" w14:textId="77777777" w:rsidR="00FC67D0" w:rsidRPr="00FB68C9" w:rsidRDefault="00E929DE" w:rsidP="00E92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        756.906.193,00</w:t>
            </w:r>
          </w:p>
        </w:tc>
      </w:tr>
      <w:tr w:rsidR="00FB68C9" w:rsidRPr="00FB68C9" w14:paraId="3C79CB29" w14:textId="77777777" w:rsidTr="00303A7E">
        <w:trPr>
          <w:trHeight w:val="315"/>
          <w:jc w:val="center"/>
        </w:trPr>
        <w:tc>
          <w:tcPr>
            <w:tcW w:w="47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5BDE1" w14:textId="77777777" w:rsidR="00E929DE" w:rsidRPr="00FB68C9" w:rsidRDefault="00E929DE" w:rsidP="00E929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– Segurança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60126356" w14:textId="77777777" w:rsidR="00E929DE" w:rsidRPr="00FB68C9" w:rsidRDefault="00E929DE" w:rsidP="00E92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415.752.455,00 </w:t>
            </w:r>
          </w:p>
        </w:tc>
      </w:tr>
      <w:tr w:rsidR="00FB68C9" w:rsidRPr="00FB68C9" w14:paraId="7A5DA676" w14:textId="77777777" w:rsidTr="00303A7E">
        <w:trPr>
          <w:trHeight w:val="315"/>
          <w:jc w:val="center"/>
        </w:trPr>
        <w:tc>
          <w:tcPr>
            <w:tcW w:w="47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3B378" w14:textId="77777777" w:rsidR="00E929DE" w:rsidRPr="00FB68C9" w:rsidRDefault="00E929DE" w:rsidP="00E929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– Cultura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1CB8D8B0" w14:textId="77777777" w:rsidR="00E929DE" w:rsidRPr="00FB68C9" w:rsidRDefault="00E929DE" w:rsidP="00E92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139.501.132,00</w:t>
            </w:r>
          </w:p>
        </w:tc>
      </w:tr>
      <w:tr w:rsidR="00FB68C9" w:rsidRPr="00FB68C9" w14:paraId="55E9BDD0" w14:textId="77777777" w:rsidTr="00FC67D0">
        <w:trPr>
          <w:trHeight w:val="536"/>
          <w:jc w:val="center"/>
        </w:trPr>
        <w:tc>
          <w:tcPr>
            <w:tcW w:w="47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7E47D" w14:textId="77777777" w:rsidR="00FC67D0" w:rsidRPr="00FB68C9" w:rsidRDefault="00FC67D0" w:rsidP="00B228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– Desenvolvimento Econômico e Turismo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09597B5" w14:textId="77777777" w:rsidR="00FC67D0" w:rsidRPr="00FB68C9" w:rsidRDefault="00E929DE" w:rsidP="00E92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           85.338.241,00</w:t>
            </w:r>
          </w:p>
        </w:tc>
      </w:tr>
      <w:tr w:rsidR="00FB68C9" w:rsidRPr="00FB68C9" w14:paraId="207DE4EF" w14:textId="77777777" w:rsidTr="00FC67D0">
        <w:trPr>
          <w:trHeight w:val="315"/>
          <w:jc w:val="center"/>
        </w:trPr>
        <w:tc>
          <w:tcPr>
            <w:tcW w:w="47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3C436" w14:textId="77777777" w:rsidR="00FC67D0" w:rsidRPr="00FB68C9" w:rsidRDefault="00FC67D0" w:rsidP="00B228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– Mobilidade Urbana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E2AF176" w14:textId="77777777" w:rsidR="00FC67D0" w:rsidRPr="00FB68C9" w:rsidRDefault="00E929DE" w:rsidP="00E92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1.334.842.270,00</w:t>
            </w:r>
          </w:p>
        </w:tc>
      </w:tr>
      <w:tr w:rsidR="00FB68C9" w:rsidRPr="00FB68C9" w14:paraId="35291892" w14:textId="77777777" w:rsidTr="00FC67D0">
        <w:trPr>
          <w:trHeight w:val="315"/>
          <w:jc w:val="center"/>
        </w:trPr>
        <w:tc>
          <w:tcPr>
            <w:tcW w:w="47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45D9F" w14:textId="77777777" w:rsidR="00FC67D0" w:rsidRPr="00FB68C9" w:rsidRDefault="00FC67D0" w:rsidP="00B228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– Sustentabilidade Ambiental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0486A76" w14:textId="77777777" w:rsidR="00FC67D0" w:rsidRPr="00FB68C9" w:rsidRDefault="00E929DE" w:rsidP="00E92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     1.167.028.158,00</w:t>
            </w:r>
          </w:p>
        </w:tc>
      </w:tr>
      <w:tr w:rsidR="00FB68C9" w:rsidRPr="00FB68C9" w14:paraId="21ACCEA6" w14:textId="77777777" w:rsidTr="00FC67D0">
        <w:trPr>
          <w:trHeight w:val="315"/>
          <w:jc w:val="center"/>
        </w:trPr>
        <w:tc>
          <w:tcPr>
            <w:tcW w:w="47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05B81" w14:textId="77777777" w:rsidR="00FC67D0" w:rsidRPr="00FB68C9" w:rsidRDefault="00FC67D0" w:rsidP="00B228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– Habitação, Urbanização, Regulação e Ambiente Urbano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6E31BC3" w14:textId="77777777" w:rsidR="00FC67D0" w:rsidRPr="00FB68C9" w:rsidRDefault="00E929DE" w:rsidP="00E929D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     1.276.509.944,00</w:t>
            </w:r>
          </w:p>
        </w:tc>
      </w:tr>
      <w:tr w:rsidR="00FB68C9" w:rsidRPr="00FB68C9" w14:paraId="73900091" w14:textId="77777777" w:rsidTr="00E929DE">
        <w:trPr>
          <w:trHeight w:val="650"/>
          <w:jc w:val="center"/>
        </w:trPr>
        <w:tc>
          <w:tcPr>
            <w:tcW w:w="47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082BA" w14:textId="77777777" w:rsidR="00FC67D0" w:rsidRPr="00FB68C9" w:rsidRDefault="00FC67D0" w:rsidP="00B228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– Atendimento ao Cidadão e Melhoria da Gestão Pública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6242443" w14:textId="77777777" w:rsidR="00FC67D0" w:rsidRPr="00FB68C9" w:rsidRDefault="00E929DE" w:rsidP="0089519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     1.</w:t>
            </w:r>
            <w:r w:rsidR="00895194" w:rsidRPr="00FB68C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417</w:t>
            </w:r>
            <w:r w:rsidRPr="00FB68C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.</w:t>
            </w:r>
            <w:r w:rsidR="00895194" w:rsidRPr="00FB68C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916</w:t>
            </w:r>
            <w:r w:rsidRPr="00FB68C9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.292,00</w:t>
            </w:r>
          </w:p>
        </w:tc>
      </w:tr>
      <w:tr w:rsidR="00FB68C9" w:rsidRPr="00FB68C9" w14:paraId="3933DB07" w14:textId="77777777" w:rsidTr="00632EFF">
        <w:trPr>
          <w:trHeight w:val="315"/>
          <w:jc w:val="center"/>
        </w:trPr>
        <w:tc>
          <w:tcPr>
            <w:tcW w:w="470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2BFE5" w14:textId="77777777" w:rsidR="00E929DE" w:rsidRPr="00FB68C9" w:rsidRDefault="00E929DE" w:rsidP="00E929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– Eixo Administrativo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2B38B2E6" w14:textId="77777777" w:rsidR="00E929DE" w:rsidRPr="00FB68C9" w:rsidRDefault="00E929DE" w:rsidP="0089519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4.8</w:t>
            </w:r>
            <w:r w:rsidR="00895194"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>48</w:t>
            </w: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r w:rsidR="00895194"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>845</w:t>
            </w: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>.682,00</w:t>
            </w:r>
          </w:p>
        </w:tc>
      </w:tr>
      <w:tr w:rsidR="00E929DE" w:rsidRPr="00FB68C9" w14:paraId="700FB4FA" w14:textId="77777777" w:rsidTr="00632EFF">
        <w:trPr>
          <w:trHeight w:val="315"/>
          <w:jc w:val="center"/>
        </w:trPr>
        <w:tc>
          <w:tcPr>
            <w:tcW w:w="470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15665B3C" w14:textId="77777777" w:rsidR="00E929DE" w:rsidRPr="00FB68C9" w:rsidRDefault="00E929DE" w:rsidP="00E929D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14:paraId="12C6CF69" w14:textId="77777777" w:rsidR="00E929DE" w:rsidRPr="00FB68C9" w:rsidRDefault="00E929DE" w:rsidP="00E929D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  22.653.807.973,00 </w:t>
            </w:r>
          </w:p>
        </w:tc>
      </w:tr>
    </w:tbl>
    <w:p w14:paraId="259EBFC0" w14:textId="77777777" w:rsidR="00B228D2" w:rsidRPr="00FB68C9" w:rsidRDefault="00B228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62EF600" w14:textId="77777777" w:rsidR="00E31C8A" w:rsidRPr="00FB68C9" w:rsidRDefault="00E31C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2A04241" w14:textId="77777777" w:rsidR="00E31C8A" w:rsidRPr="00FB68C9" w:rsidRDefault="00E31C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91A92CD" w14:textId="77777777" w:rsidR="00E31C8A" w:rsidRPr="00FB68C9" w:rsidRDefault="00E31C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B7E9E7C" w14:textId="77777777" w:rsidR="00471C19" w:rsidRPr="00FB68C9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Quadro IV</w:t>
      </w:r>
    </w:p>
    <w:p w14:paraId="5392D6FC" w14:textId="77777777" w:rsidR="00471C19" w:rsidRPr="00FB68C9" w:rsidRDefault="00B631CF">
      <w:pPr>
        <w:pStyle w:val="Ttulo3"/>
        <w:spacing w:before="0" w:after="0" w:line="360" w:lineRule="auto"/>
        <w:jc w:val="center"/>
        <w:rPr>
          <w:color w:val="000000" w:themeColor="text1"/>
          <w:sz w:val="24"/>
          <w:szCs w:val="24"/>
        </w:rPr>
      </w:pPr>
      <w:r w:rsidRPr="00FB68C9">
        <w:rPr>
          <w:color w:val="000000" w:themeColor="text1"/>
          <w:sz w:val="24"/>
          <w:szCs w:val="24"/>
        </w:rPr>
        <w:t>DESPESA PREVISTA TOTAL POR OBJETIVO DE DESENVOLVIMENTO SUSTENTÁVEL – ODS</w:t>
      </w:r>
    </w:p>
    <w:p w14:paraId="434E5684" w14:textId="77777777" w:rsidR="00471C19" w:rsidRPr="00FB68C9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360" w:lineRule="auto"/>
        <w:ind w:right="-3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AE58A9" w:rsidRPr="00FB68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                     </w:t>
      </w:r>
      <w:r w:rsidRPr="00FB68C9"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</w:rPr>
        <w:t>R$1,00</w:t>
      </w:r>
    </w:p>
    <w:tbl>
      <w:tblPr>
        <w:tblW w:w="71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3"/>
        <w:gridCol w:w="1842"/>
      </w:tblGrid>
      <w:tr w:rsidR="00FB68C9" w:rsidRPr="00FB68C9" w14:paraId="7E52FF5A" w14:textId="77777777" w:rsidTr="00FC67D0">
        <w:trPr>
          <w:trHeight w:val="34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2F59DF0B" w14:textId="77777777" w:rsidR="00FC67D0" w:rsidRPr="00FB68C9" w:rsidRDefault="00FC67D0" w:rsidP="00AE5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FB68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RESUMO ODS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5CE81B7" w14:textId="77777777" w:rsidR="00FC67D0" w:rsidRPr="00FB68C9" w:rsidRDefault="00FC67D0" w:rsidP="00CF52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FB68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2025</w:t>
            </w:r>
          </w:p>
        </w:tc>
      </w:tr>
      <w:tr w:rsidR="00FB68C9" w:rsidRPr="00FB68C9" w14:paraId="06EA5A9E" w14:textId="77777777" w:rsidTr="002A5834">
        <w:trPr>
          <w:trHeight w:val="31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511B1089" w14:textId="77777777" w:rsidR="00F9289E" w:rsidRPr="00FB68C9" w:rsidRDefault="00F9289E" w:rsidP="00F9289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B68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 – Erradicação da pobreza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65646E4" w14:textId="77777777" w:rsidR="00F9289E" w:rsidRPr="00FB68C9" w:rsidRDefault="00F9289E" w:rsidP="00AE58A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457.529.675,00</w:t>
            </w:r>
          </w:p>
        </w:tc>
      </w:tr>
      <w:tr w:rsidR="00FB68C9" w:rsidRPr="00FB68C9" w14:paraId="06977FDB" w14:textId="77777777" w:rsidTr="002A5834">
        <w:trPr>
          <w:trHeight w:val="52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67A3254E" w14:textId="77777777" w:rsidR="00F9289E" w:rsidRPr="00FB68C9" w:rsidRDefault="00F9289E" w:rsidP="00F9289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B68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2 – Fome Zero e agricultura sustentável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8DB0D3B" w14:textId="77777777" w:rsidR="00F9289E" w:rsidRPr="00FB68C9" w:rsidRDefault="00F9289E" w:rsidP="00F9289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180.118.103,00 </w:t>
            </w:r>
          </w:p>
        </w:tc>
      </w:tr>
      <w:tr w:rsidR="00FB68C9" w:rsidRPr="00FB68C9" w14:paraId="45FBA368" w14:textId="77777777" w:rsidTr="0096567B">
        <w:trPr>
          <w:trHeight w:val="31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7D10ABED" w14:textId="77777777" w:rsidR="00F9289E" w:rsidRPr="00FB68C9" w:rsidRDefault="00F9289E" w:rsidP="00F9289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B68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3 – Saúde e bem-estar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3A0AC38" w14:textId="77777777" w:rsidR="00F9289E" w:rsidRPr="00FB68C9" w:rsidRDefault="00F9289E" w:rsidP="00F9289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7.357.601.944,00 </w:t>
            </w:r>
          </w:p>
        </w:tc>
      </w:tr>
      <w:tr w:rsidR="00FB68C9" w:rsidRPr="00FB68C9" w14:paraId="1BAA58E1" w14:textId="77777777" w:rsidTr="0096567B">
        <w:trPr>
          <w:trHeight w:val="31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61B8960F" w14:textId="77777777" w:rsidR="00F9289E" w:rsidRPr="00FB68C9" w:rsidRDefault="00F9289E" w:rsidP="00F9289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B68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4 – Educação de qualidade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161B005" w14:textId="77777777" w:rsidR="00F9289E" w:rsidRPr="00FB68C9" w:rsidRDefault="00F9289E" w:rsidP="00F9289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3.853.565.662,00 </w:t>
            </w:r>
          </w:p>
        </w:tc>
      </w:tr>
      <w:tr w:rsidR="00FB68C9" w:rsidRPr="00FB68C9" w14:paraId="102E7412" w14:textId="77777777" w:rsidTr="00D907BA">
        <w:trPr>
          <w:trHeight w:val="31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712077E5" w14:textId="77777777" w:rsidR="00F9289E" w:rsidRPr="00FB68C9" w:rsidRDefault="00F9289E" w:rsidP="00F9289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B68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5 – Igualdade de gênero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A46E77" w14:textId="77777777" w:rsidR="00F9289E" w:rsidRPr="00FB68C9" w:rsidRDefault="00F9289E" w:rsidP="00F9289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  25.465.219,00 </w:t>
            </w:r>
          </w:p>
        </w:tc>
      </w:tr>
      <w:tr w:rsidR="00FB68C9" w:rsidRPr="00FB68C9" w14:paraId="10EDA058" w14:textId="77777777" w:rsidTr="00D907BA">
        <w:trPr>
          <w:trHeight w:val="52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612789CA" w14:textId="77777777" w:rsidR="00F9289E" w:rsidRPr="00FB68C9" w:rsidRDefault="00F9289E" w:rsidP="00F9289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B68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6 – Água potável e saneamento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4DDED83" w14:textId="77777777" w:rsidR="00F9289E" w:rsidRPr="00FB68C9" w:rsidRDefault="00F9289E" w:rsidP="00F9289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337.573.579,00 </w:t>
            </w:r>
          </w:p>
        </w:tc>
      </w:tr>
      <w:tr w:rsidR="00FB68C9" w:rsidRPr="00FB68C9" w14:paraId="51D6E1FD" w14:textId="77777777" w:rsidTr="00D907BA">
        <w:trPr>
          <w:trHeight w:val="31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072D1D13" w14:textId="77777777" w:rsidR="00F9289E" w:rsidRPr="00FB68C9" w:rsidRDefault="00F9289E" w:rsidP="00F9289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B68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7 – Energia limpa e acessível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8C111DB" w14:textId="77777777" w:rsidR="00F9289E" w:rsidRPr="00FB68C9" w:rsidRDefault="00F9289E" w:rsidP="00F9289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202.924.795,00 </w:t>
            </w:r>
          </w:p>
        </w:tc>
      </w:tr>
      <w:tr w:rsidR="00FB68C9" w:rsidRPr="00FB68C9" w14:paraId="12A93F8D" w14:textId="77777777" w:rsidTr="00D907BA">
        <w:trPr>
          <w:trHeight w:val="52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3BA8822C" w14:textId="77777777" w:rsidR="00F9289E" w:rsidRPr="00FB68C9" w:rsidRDefault="00F9289E" w:rsidP="00F9289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B68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8 – Trabalho decente e crescimento econômico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A96B4F7" w14:textId="77777777" w:rsidR="00F9289E" w:rsidRPr="00FB68C9" w:rsidRDefault="00F9289E" w:rsidP="00F9289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  84.708.565,00 </w:t>
            </w:r>
          </w:p>
        </w:tc>
      </w:tr>
      <w:tr w:rsidR="00FB68C9" w:rsidRPr="00FB68C9" w14:paraId="78FF1DFA" w14:textId="77777777" w:rsidTr="00D907BA">
        <w:trPr>
          <w:trHeight w:val="52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01F7B335" w14:textId="77777777" w:rsidR="00F9289E" w:rsidRPr="00FB68C9" w:rsidRDefault="00F9289E" w:rsidP="00F9289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B68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9 – Indústria, inovação e infraestrutura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6A2A776" w14:textId="77777777" w:rsidR="00F9289E" w:rsidRPr="00FB68C9" w:rsidRDefault="00F9289E" w:rsidP="00F9289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  52.728.329,00 </w:t>
            </w:r>
          </w:p>
        </w:tc>
      </w:tr>
      <w:tr w:rsidR="00FB68C9" w:rsidRPr="00FB68C9" w14:paraId="2FBEA7B7" w14:textId="77777777" w:rsidTr="00D907BA">
        <w:trPr>
          <w:trHeight w:val="52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6E2DF4EE" w14:textId="77777777" w:rsidR="00F9289E" w:rsidRPr="00FB68C9" w:rsidRDefault="00F9289E" w:rsidP="00F9289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B68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10 – Redução das desigualdades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41A4B10" w14:textId="77777777" w:rsidR="00F9289E" w:rsidRPr="00FB68C9" w:rsidRDefault="00F9289E" w:rsidP="00F9289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  93.793.196,00 </w:t>
            </w:r>
          </w:p>
        </w:tc>
      </w:tr>
      <w:tr w:rsidR="00FB68C9" w:rsidRPr="00FB68C9" w14:paraId="4D1F45DE" w14:textId="77777777" w:rsidTr="00D907BA">
        <w:trPr>
          <w:trHeight w:val="52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4034D78B" w14:textId="77777777" w:rsidR="00F9289E" w:rsidRPr="00FB68C9" w:rsidRDefault="00F9289E" w:rsidP="00F9289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B68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11 – Cidades e comunidades sustentáveis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63DD4F3" w14:textId="77777777" w:rsidR="00F9289E" w:rsidRPr="00FB68C9" w:rsidRDefault="00F9289E" w:rsidP="00F9289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3.116.825.548,00 </w:t>
            </w:r>
          </w:p>
        </w:tc>
      </w:tr>
      <w:tr w:rsidR="00FB68C9" w:rsidRPr="00FB68C9" w14:paraId="3DE9AE1B" w14:textId="77777777" w:rsidTr="00D907BA">
        <w:trPr>
          <w:trHeight w:val="52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43C83C73" w14:textId="77777777" w:rsidR="00F9289E" w:rsidRPr="00FB68C9" w:rsidRDefault="00F9289E" w:rsidP="00F9289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B68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12 – Consumo e produção responsáveis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3C3E9B5" w14:textId="77777777" w:rsidR="00F9289E" w:rsidRPr="00FB68C9" w:rsidRDefault="00F9289E" w:rsidP="00F9289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  40.523.928,00 </w:t>
            </w:r>
          </w:p>
        </w:tc>
      </w:tr>
      <w:tr w:rsidR="00FB68C9" w:rsidRPr="00FB68C9" w14:paraId="6E2DC252" w14:textId="77777777" w:rsidTr="00D907BA">
        <w:trPr>
          <w:trHeight w:val="52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48C90445" w14:textId="77777777" w:rsidR="00F9289E" w:rsidRPr="00FB68C9" w:rsidRDefault="00F9289E" w:rsidP="00F9289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B68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13 – Ação contra a mudança do clima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2B5A953" w14:textId="77777777" w:rsidR="00F9289E" w:rsidRPr="00FB68C9" w:rsidRDefault="00F9289E" w:rsidP="00F9289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  36.049.447,00 </w:t>
            </w:r>
          </w:p>
        </w:tc>
      </w:tr>
      <w:tr w:rsidR="00FB68C9" w:rsidRPr="00FB68C9" w14:paraId="240AEAF4" w14:textId="77777777" w:rsidTr="00D907BA">
        <w:trPr>
          <w:trHeight w:val="31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6C84B694" w14:textId="77777777" w:rsidR="00F9289E" w:rsidRPr="00FB68C9" w:rsidRDefault="00F9289E" w:rsidP="00F9289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B68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14 – Vida na água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A5D3018" w14:textId="77777777" w:rsidR="00F9289E" w:rsidRPr="00FB68C9" w:rsidRDefault="00F9289E" w:rsidP="00F9289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  37.229.237,00 </w:t>
            </w:r>
          </w:p>
        </w:tc>
      </w:tr>
      <w:tr w:rsidR="00FB68C9" w:rsidRPr="00FB68C9" w14:paraId="6CA3771A" w14:textId="77777777" w:rsidTr="00D907BA">
        <w:trPr>
          <w:trHeight w:val="31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51E44B23" w14:textId="77777777" w:rsidR="00F9289E" w:rsidRPr="00FB68C9" w:rsidRDefault="00F9289E" w:rsidP="00F9289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B68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15 – Vida terrestre 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E2355E8" w14:textId="77777777" w:rsidR="00F9289E" w:rsidRPr="00FB68C9" w:rsidRDefault="00F9289E" w:rsidP="00F9289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  83.113.408,00 </w:t>
            </w:r>
          </w:p>
        </w:tc>
      </w:tr>
      <w:tr w:rsidR="00FB68C9" w:rsidRPr="00FB68C9" w14:paraId="0A594962" w14:textId="77777777" w:rsidTr="00D907BA">
        <w:trPr>
          <w:trHeight w:val="52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561D07C5" w14:textId="77777777" w:rsidR="00F9289E" w:rsidRPr="00FB68C9" w:rsidRDefault="00F9289E" w:rsidP="00F9289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B68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16 – Paz, justiça e instituições eficazes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2BFFCFD" w14:textId="77777777" w:rsidR="00F9289E" w:rsidRPr="00FB68C9" w:rsidRDefault="00F9289E" w:rsidP="00F9289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575.474.228,00 </w:t>
            </w:r>
          </w:p>
        </w:tc>
      </w:tr>
      <w:tr w:rsidR="00FB68C9" w:rsidRPr="00FB68C9" w14:paraId="7323291D" w14:textId="77777777" w:rsidTr="00D907BA">
        <w:trPr>
          <w:trHeight w:val="52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1E60F56B" w14:textId="77777777" w:rsidR="00F9289E" w:rsidRPr="00FB68C9" w:rsidRDefault="00F9289E" w:rsidP="00F9289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B68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17 – Parcerias e meios de implementação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8B3C1EC" w14:textId="77777777" w:rsidR="00F9289E" w:rsidRPr="00FB68C9" w:rsidRDefault="00F9289E" w:rsidP="00F9289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6.118.583.110,00 </w:t>
            </w:r>
          </w:p>
        </w:tc>
      </w:tr>
      <w:tr w:rsidR="00F9289E" w:rsidRPr="00FB68C9" w14:paraId="5039C49B" w14:textId="77777777" w:rsidTr="00D907BA">
        <w:trPr>
          <w:trHeight w:val="315"/>
          <w:jc w:val="center"/>
        </w:trPr>
        <w:tc>
          <w:tcPr>
            <w:tcW w:w="5293" w:type="dxa"/>
            <w:shd w:val="clear" w:color="auto" w:fill="auto"/>
            <w:vAlign w:val="center"/>
            <w:hideMark/>
          </w:tcPr>
          <w:p w14:paraId="26ED2816" w14:textId="77777777" w:rsidR="00F9289E" w:rsidRPr="00FB68C9" w:rsidRDefault="00F9289E" w:rsidP="00F928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FB68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32792DB" w14:textId="77777777" w:rsidR="00F9289E" w:rsidRPr="00FB68C9" w:rsidRDefault="00F9289E" w:rsidP="00F9289E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B68C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 22.653.807.973,00 </w:t>
            </w:r>
          </w:p>
        </w:tc>
      </w:tr>
    </w:tbl>
    <w:p w14:paraId="5338619F" w14:textId="77777777" w:rsidR="00471C19" w:rsidRPr="00FB68C9" w:rsidRDefault="00471C19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05FF82" w14:textId="77777777" w:rsidR="00471C19" w:rsidRPr="00FB68C9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Ressalto, por fim, que acompanha o projeto de lei, em mídia eletrônica, o Anexo da Revisão do PPAG para o ano de </w:t>
      </w:r>
      <w:r w:rsidR="00C66EC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com os relatórios e demonstrativos de metas físicas e financeiras, por programa de governo. </w:t>
      </w:r>
    </w:p>
    <w:p w14:paraId="4227E389" w14:textId="77777777" w:rsidR="00471C19" w:rsidRPr="00FB68C9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São </w:t>
      </w:r>
      <w:r w:rsidR="00F710BA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essas 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considerações que faço ao colocar à apreciação de Vossa 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Excelência a proposta de revisão do Plano Plurianual de Ação Governamental para o </w:t>
      </w:r>
      <w:r w:rsidR="00FC67D0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ano 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C66EC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F50D949" w14:textId="77777777" w:rsidR="00471C19" w:rsidRPr="00FB68C9" w:rsidRDefault="00B631C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Certo de que este projeto de lei receberá a necessária aquiescência de Vossa Excelência e de seus ilustres pares, submeto-o a regular processamento, renovando protestos de estima e consideração.</w:t>
      </w:r>
    </w:p>
    <w:p w14:paraId="2BAC892E" w14:textId="77777777" w:rsidR="00471C19" w:rsidRPr="00FB68C9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178461" w14:textId="77777777" w:rsidR="00471C19" w:rsidRPr="00FB68C9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3E2879" w14:textId="77777777" w:rsidR="00471C19" w:rsidRPr="00FB68C9" w:rsidRDefault="00D111F8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Fuad Noman</w:t>
      </w:r>
    </w:p>
    <w:p w14:paraId="65A37C60" w14:textId="77777777" w:rsidR="00471C19" w:rsidRPr="00FB68C9" w:rsidRDefault="00B631C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Prefeito de Belo Horizonte</w:t>
      </w:r>
    </w:p>
    <w:p w14:paraId="4BE76796" w14:textId="77777777" w:rsidR="00471C19" w:rsidRPr="00FB68C9" w:rsidRDefault="00471C19" w:rsidP="00DD6F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14:paraId="077DB0E0" w14:textId="77777777" w:rsidR="00471C19" w:rsidRPr="00FB68C9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14:paraId="7BF72A82" w14:textId="77777777" w:rsidR="00DD6FEA" w:rsidRPr="00FB68C9" w:rsidRDefault="00DD6FEA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14:paraId="5426B2B7" w14:textId="77777777" w:rsidR="003762D8" w:rsidRPr="00FB68C9" w:rsidRDefault="003762D8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14:paraId="6BA2E920" w14:textId="77777777" w:rsidR="003762D8" w:rsidRPr="00FB68C9" w:rsidRDefault="003762D8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14:paraId="63D657E0" w14:textId="77777777" w:rsidR="003762D8" w:rsidRPr="00FB68C9" w:rsidRDefault="003762D8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14:paraId="30F611E7" w14:textId="77777777" w:rsidR="003762D8" w:rsidRPr="00FB68C9" w:rsidRDefault="003762D8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14:paraId="6B19A97A" w14:textId="77777777" w:rsidR="003762D8" w:rsidRPr="00FB68C9" w:rsidRDefault="003762D8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14:paraId="52879000" w14:textId="77777777" w:rsidR="003762D8" w:rsidRPr="00FB68C9" w:rsidRDefault="003762D8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14:paraId="35AC3262" w14:textId="77777777" w:rsidR="003762D8" w:rsidRPr="00FB68C9" w:rsidRDefault="003762D8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14:paraId="2A15A009" w14:textId="77777777" w:rsidR="00690182" w:rsidRPr="00FB68C9" w:rsidRDefault="00690182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14:paraId="1AA94938" w14:textId="77777777" w:rsidR="00690182" w:rsidRPr="00FB68C9" w:rsidRDefault="00690182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14:paraId="6B6ABBEA" w14:textId="77777777" w:rsidR="00690182" w:rsidRPr="00FB68C9" w:rsidRDefault="00690182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14:paraId="78B7E04A" w14:textId="77777777" w:rsidR="00690182" w:rsidRPr="00FB68C9" w:rsidRDefault="00690182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14:paraId="41246075" w14:textId="77777777" w:rsidR="00690182" w:rsidRPr="00FB68C9" w:rsidRDefault="00690182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14:paraId="2B953FCC" w14:textId="77777777" w:rsidR="00690182" w:rsidRPr="00FB68C9" w:rsidRDefault="00690182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14:paraId="17BD400A" w14:textId="77777777" w:rsidR="00690182" w:rsidRPr="00FB68C9" w:rsidRDefault="00690182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14:paraId="524E8BAF" w14:textId="77777777" w:rsidR="00690182" w:rsidRPr="00FB68C9" w:rsidRDefault="00690182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14:paraId="2A51A06D" w14:textId="77777777" w:rsidR="00690182" w:rsidRPr="00FB68C9" w:rsidRDefault="00690182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14:paraId="18844600" w14:textId="77777777" w:rsidR="00690182" w:rsidRPr="00FB68C9" w:rsidRDefault="00690182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14:paraId="257E1DA8" w14:textId="77777777" w:rsidR="003762D8" w:rsidRPr="00FB68C9" w:rsidRDefault="003762D8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14:paraId="72447D96" w14:textId="77777777" w:rsidR="00DD6FEA" w:rsidRPr="00FB68C9" w:rsidRDefault="00DD6FEA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</w:rPr>
      </w:pPr>
    </w:p>
    <w:p w14:paraId="4892CF3D" w14:textId="77777777" w:rsidR="00471C19" w:rsidRPr="00FB68C9" w:rsidRDefault="00B631CF" w:rsidP="003762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Excelentíssim</w:t>
      </w:r>
      <w:r w:rsidR="002208BE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Senhor</w:t>
      </w:r>
    </w:p>
    <w:p w14:paraId="432538CB" w14:textId="77777777" w:rsidR="00471C19" w:rsidRPr="00FB68C9" w:rsidRDefault="00B631CF" w:rsidP="003762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Vereador </w:t>
      </w:r>
      <w:r w:rsidR="002208BE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Gabriel</w:t>
      </w:r>
    </w:p>
    <w:p w14:paraId="0600913A" w14:textId="77777777" w:rsidR="00471C19" w:rsidRPr="00FB68C9" w:rsidRDefault="00B631CF" w:rsidP="003762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da Câmara Municipal da</w:t>
      </w:r>
    </w:p>
    <w:p w14:paraId="5ED00A80" w14:textId="77777777" w:rsidR="00471C19" w:rsidRPr="00FB68C9" w:rsidRDefault="00B631CF" w:rsidP="003762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CAPITAL</w:t>
      </w:r>
    </w:p>
    <w:p w14:paraId="6E2FC5AF" w14:textId="77777777" w:rsidR="00471C19" w:rsidRPr="00FB68C9" w:rsidRDefault="00B631CF">
      <w:pPr>
        <w:spacing w:after="0" w:line="360" w:lineRule="auto"/>
        <w:ind w:firstLine="141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68C9">
        <w:rPr>
          <w:color w:val="000000" w:themeColor="text1"/>
        </w:rPr>
        <w:br w:type="page"/>
      </w:r>
      <w:r w:rsidRPr="00FB68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PROJETO DE LEI Nº</w:t>
      </w:r>
    </w:p>
    <w:p w14:paraId="39BFCE13" w14:textId="77777777" w:rsidR="00471C19" w:rsidRPr="00FB68C9" w:rsidRDefault="00471C19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0E51805A" w14:textId="77777777" w:rsidR="00471C19" w:rsidRPr="00FB68C9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67B5C12D" w14:textId="77777777" w:rsidR="00471C19" w:rsidRPr="00FB68C9" w:rsidRDefault="00B631CF">
      <w:pPr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Dispõe sobre a revisão do Plano Plurianual de Ação Governamental – PPAG – 20</w:t>
      </w:r>
      <w:r w:rsidR="00C66EC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-202</w:t>
      </w:r>
      <w:r w:rsidR="00C66EC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para o </w:t>
      </w:r>
      <w:r w:rsidR="00F91BAA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ano de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6EC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2C0DC4D" w14:textId="77777777" w:rsidR="00471C19" w:rsidRPr="00FB68C9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D04099" w14:textId="77777777" w:rsidR="00471C19" w:rsidRPr="00FB68C9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4B2A7C" w14:textId="77777777" w:rsidR="00471C19" w:rsidRPr="00FB68C9" w:rsidRDefault="00B631C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 1º – Esta lei dispõe sobre a revisão do Plano Plurianual de Ação Governamental – PPAG – 20</w:t>
      </w:r>
      <w:r w:rsidR="00C66EC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-202</w:t>
      </w:r>
      <w:r w:rsidR="00C66EC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para o </w:t>
      </w:r>
      <w:r w:rsidR="00FC67D0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ano</w:t>
      </w:r>
      <w:r w:rsidR="00C66EC4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2025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conforme determina o art. 1</w:t>
      </w:r>
      <w:r w:rsidR="00D462D2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 Lei nº 11.</w:t>
      </w:r>
      <w:r w:rsidR="00D462D2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337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D462D2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dezembro de 20</w:t>
      </w:r>
      <w:r w:rsidR="00D462D2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</w:p>
    <w:p w14:paraId="01A9CF76" w14:textId="77777777" w:rsidR="00471C19" w:rsidRPr="00FB68C9" w:rsidRDefault="00B631C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 2º – Integra esta lei o Anexo que contém os demonstrativos atualizados dos programas, das ações e das subações da administração pública municipal, organizadas por Áreas de Resultados, Eixo Administrativo e Unidades Orçamentárias.</w:t>
      </w:r>
    </w:p>
    <w:p w14:paraId="6A889172" w14:textId="77777777" w:rsidR="00471C19" w:rsidRPr="00FB68C9" w:rsidRDefault="00B631C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Parágrafo único</w:t>
      </w:r>
      <w:r w:rsidRPr="00FB68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6FEA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Anexo desta lei atualiza o Anexo da Lei nº 11.</w:t>
      </w:r>
      <w:r w:rsidR="00D462D2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337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 20</w:t>
      </w:r>
      <w:r w:rsidR="00D462D2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contendo as respectivas inclusões, exclusões e alterações, qualitativas ou quantitativas, efetuadas em programas, indicadores, ações, subações e demais atributos.</w:t>
      </w:r>
    </w:p>
    <w:p w14:paraId="1440A95F" w14:textId="77777777" w:rsidR="00471C19" w:rsidRPr="00FB68C9" w:rsidRDefault="00B631C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 3º – Esta lei entra em vigor na data de sua publicação.</w:t>
      </w:r>
    </w:p>
    <w:p w14:paraId="0FAE501F" w14:textId="77777777" w:rsidR="00471C19" w:rsidRPr="00FB68C9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4467FD" w14:textId="77777777" w:rsidR="00471C19" w:rsidRPr="00FB68C9" w:rsidRDefault="00B631CF" w:rsidP="0090597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Belo Horizonte, </w:t>
      </w:r>
      <w:r w:rsidR="005A12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566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setembro </w:t>
      </w:r>
      <w:r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202</w:t>
      </w:r>
      <w:r w:rsidR="00FC67D0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FA03B1" w:rsidRPr="00FB6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4562DA0" w14:textId="77777777" w:rsidR="00471C19" w:rsidRPr="00FB68C9" w:rsidRDefault="00471C19" w:rsidP="0090597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212F5C" w14:textId="77777777" w:rsidR="00471C19" w:rsidRPr="00FB68C9" w:rsidRDefault="00471C19" w:rsidP="0090597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22CD44" w14:textId="77777777" w:rsidR="00471C19" w:rsidRPr="00FB68C9" w:rsidRDefault="001B75BC" w:rsidP="00FA03B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Fuad Noman</w:t>
      </w:r>
    </w:p>
    <w:p w14:paraId="07297250" w14:textId="77777777" w:rsidR="00471C19" w:rsidRPr="00FB68C9" w:rsidRDefault="00B631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68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Prefeito de Belo Horizonte</w:t>
      </w:r>
    </w:p>
    <w:sectPr w:rsidR="00471C19" w:rsidRPr="00FB68C9" w:rsidSect="00905975">
      <w:pgSz w:w="11906" w:h="16838" w:code="9"/>
      <w:pgMar w:top="1701" w:right="737" w:bottom="851" w:left="1701" w:header="709" w:footer="709" w:gutter="284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10"/>
    <w:rsid w:val="000370B4"/>
    <w:rsid w:val="000B2BE7"/>
    <w:rsid w:val="000F031A"/>
    <w:rsid w:val="00123578"/>
    <w:rsid w:val="00123A1F"/>
    <w:rsid w:val="001B75BC"/>
    <w:rsid w:val="00201387"/>
    <w:rsid w:val="00206A57"/>
    <w:rsid w:val="00213743"/>
    <w:rsid w:val="002208BE"/>
    <w:rsid w:val="002656D4"/>
    <w:rsid w:val="002B7783"/>
    <w:rsid w:val="002F3F0A"/>
    <w:rsid w:val="003430AB"/>
    <w:rsid w:val="003762D8"/>
    <w:rsid w:val="003B1CEB"/>
    <w:rsid w:val="0040605A"/>
    <w:rsid w:val="00417764"/>
    <w:rsid w:val="00431B79"/>
    <w:rsid w:val="00471C19"/>
    <w:rsid w:val="0057353E"/>
    <w:rsid w:val="0057604A"/>
    <w:rsid w:val="005A1240"/>
    <w:rsid w:val="005A76F2"/>
    <w:rsid w:val="005D7F6D"/>
    <w:rsid w:val="005F4004"/>
    <w:rsid w:val="006054D2"/>
    <w:rsid w:val="006831F3"/>
    <w:rsid w:val="00690182"/>
    <w:rsid w:val="006A6942"/>
    <w:rsid w:val="006B09E3"/>
    <w:rsid w:val="00721C71"/>
    <w:rsid w:val="00725E10"/>
    <w:rsid w:val="00747CB5"/>
    <w:rsid w:val="007537E4"/>
    <w:rsid w:val="00793155"/>
    <w:rsid w:val="007D1B5B"/>
    <w:rsid w:val="007E22DF"/>
    <w:rsid w:val="008010DE"/>
    <w:rsid w:val="00813FF9"/>
    <w:rsid w:val="00895194"/>
    <w:rsid w:val="00905975"/>
    <w:rsid w:val="00940571"/>
    <w:rsid w:val="009B1E15"/>
    <w:rsid w:val="00A418E6"/>
    <w:rsid w:val="00A77354"/>
    <w:rsid w:val="00AE58A9"/>
    <w:rsid w:val="00AF5CDB"/>
    <w:rsid w:val="00B228D2"/>
    <w:rsid w:val="00B631CF"/>
    <w:rsid w:val="00BB2ECC"/>
    <w:rsid w:val="00C2185F"/>
    <w:rsid w:val="00C631C4"/>
    <w:rsid w:val="00C66EC4"/>
    <w:rsid w:val="00C7152D"/>
    <w:rsid w:val="00C73590"/>
    <w:rsid w:val="00C91BFF"/>
    <w:rsid w:val="00CF52D4"/>
    <w:rsid w:val="00D02566"/>
    <w:rsid w:val="00D10220"/>
    <w:rsid w:val="00D111F8"/>
    <w:rsid w:val="00D462D2"/>
    <w:rsid w:val="00DC6771"/>
    <w:rsid w:val="00DD6FEA"/>
    <w:rsid w:val="00E06AAA"/>
    <w:rsid w:val="00E229FB"/>
    <w:rsid w:val="00E31C8A"/>
    <w:rsid w:val="00E419F7"/>
    <w:rsid w:val="00E53CFA"/>
    <w:rsid w:val="00E929DE"/>
    <w:rsid w:val="00F710BA"/>
    <w:rsid w:val="00F91BAA"/>
    <w:rsid w:val="00F9289E"/>
    <w:rsid w:val="00FA03B1"/>
    <w:rsid w:val="00FB68C9"/>
    <w:rsid w:val="00FC67D0"/>
    <w:rsid w:val="00FC70F5"/>
    <w:rsid w:val="00FC7D5F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542D4C"/>
  <w15:docId w15:val="{3BFB50E8-1ABD-4464-AF99-C13A800C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C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264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unhideWhenUsed/>
    <w:qFormat/>
    <w:rsid w:val="005F40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unhideWhenUsed/>
    <w:qFormat/>
    <w:rsid w:val="00264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F40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F400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F40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F40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764BE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</w:rPr>
  </w:style>
  <w:style w:type="character" w:customStyle="1" w:styleId="Ttulo1Char">
    <w:name w:val="Título 1 Char"/>
    <w:link w:val="Ttulo1"/>
    <w:uiPriority w:val="9"/>
    <w:rsid w:val="002642F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link w:val="Ttulo3"/>
    <w:uiPriority w:val="9"/>
    <w:rsid w:val="002642F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4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642F6"/>
  </w:style>
  <w:style w:type="character" w:customStyle="1" w:styleId="TtuloChar">
    <w:name w:val="Título Char"/>
    <w:link w:val="Ttulo"/>
    <w:uiPriority w:val="10"/>
    <w:rsid w:val="008764BE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4004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tuloChar">
    <w:name w:val="Subtítulo Char"/>
    <w:link w:val="Subttulo"/>
    <w:uiPriority w:val="11"/>
    <w:rsid w:val="008764B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Corpodetexto">
    <w:name w:val="Body Text"/>
    <w:basedOn w:val="Normal"/>
    <w:link w:val="CorpodetextoChar"/>
    <w:rsid w:val="00C741FC"/>
    <w:pPr>
      <w:widowControl w:val="0"/>
      <w:spacing w:after="0" w:line="240" w:lineRule="auto"/>
      <w:jc w:val="both"/>
    </w:pPr>
    <w:rPr>
      <w:rFonts w:ascii="Arial" w:eastAsia="Times New Roman" w:hAnsi="Arial"/>
      <w:snapToGrid w:val="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C741FC"/>
    <w:rPr>
      <w:rFonts w:ascii="Arial" w:eastAsia="Times New Roman" w:hAnsi="Arial"/>
      <w:snapToGrid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EC"/>
    <w:rPr>
      <w:rFonts w:ascii="Tahoma" w:hAnsi="Tahoma" w:cs="Tahoma"/>
      <w:sz w:val="16"/>
      <w:szCs w:val="16"/>
      <w:lang w:eastAsia="en-US"/>
    </w:rPr>
  </w:style>
  <w:style w:type="table" w:customStyle="1" w:styleId="a">
    <w:basedOn w:val="TableNormal"/>
    <w:rsid w:val="005F400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F400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5F400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5F400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40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4004"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F4004"/>
    <w:rPr>
      <w:sz w:val="16"/>
      <w:szCs w:val="16"/>
    </w:rPr>
  </w:style>
  <w:style w:type="paragraph" w:styleId="Reviso">
    <w:name w:val="Revision"/>
    <w:hidden/>
    <w:uiPriority w:val="99"/>
    <w:semiHidden/>
    <w:rsid w:val="0057353E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mbhfs.cmbh.mg.gov.br\legislativo\Documentos-Intersetoriais-DIRLEG\Fluxo%20de%20Projetos%20Orcamentarios\2024\PPAG%20e%20LOA\PPAG\Projeto\Mensagem%2021%20-%20Revis&#227;o%20PPAG%202025_V2%2027-09%20-%20com%20ajustes%20CMBH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HF943ABFW+jQtQWp3xUT5eDQg==">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Mensagem 21 - Revisão PPAG 2025_V2 27-09 - com ajustes CMBH</Template>
  <TotalTime>1</TotalTime>
  <Pages>8</Pages>
  <Words>1334</Words>
  <Characters>7209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INFORMATICA INFORMACAO MUN BH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Mirlena De Castro E Silva</dc:creator>
  <cp:lastModifiedBy>Mirlena De Castro E Silva</cp:lastModifiedBy>
  <cp:revision>1</cp:revision>
  <dcterms:created xsi:type="dcterms:W3CDTF">2024-10-02T19:19:00Z</dcterms:created>
  <dcterms:modified xsi:type="dcterms:W3CDTF">2024-10-02T19:20:00Z</dcterms:modified>
</cp:coreProperties>
</file>